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E4" w:rsidRDefault="009830E4" w:rsidP="00BF71D0">
      <w:pPr>
        <w:pStyle w:val="Heading1a"/>
        <w:keepNext w:val="0"/>
        <w:keepLines w:val="0"/>
        <w:tabs>
          <w:tab w:val="clear" w:pos="-720"/>
        </w:tabs>
        <w:suppressAutoHyphens w:val="0"/>
        <w:rPr>
          <w:bCs/>
          <w:smallCaps w:val="0"/>
        </w:rPr>
      </w:pPr>
      <w:r>
        <w:rPr>
          <w:bCs/>
          <w:smallCaps w:val="0"/>
        </w:rPr>
        <w:t>REQUEST FOR EXPRESSIONS OF INTEREST</w:t>
      </w:r>
    </w:p>
    <w:p w:rsidR="009830E4" w:rsidRDefault="009830E4">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 xml:space="preserve">– </w:t>
      </w:r>
      <w:r w:rsidR="00C1195A">
        <w:rPr>
          <w:bCs/>
          <w:smallCaps w:val="0"/>
        </w:rPr>
        <w:t>SELECTION OF INDIVIDUAL</w:t>
      </w:r>
      <w:r w:rsidR="00024148">
        <w:rPr>
          <w:bCs/>
          <w:smallCaps w:val="0"/>
        </w:rPr>
        <w:t xml:space="preserve"> CONSULTANT</w:t>
      </w:r>
      <w:r w:rsidRPr="001D70EB">
        <w:rPr>
          <w:bCs/>
          <w:smallCaps w:val="0"/>
        </w:rPr>
        <w:t>)</w:t>
      </w:r>
    </w:p>
    <w:p w:rsidR="009830E4" w:rsidRDefault="009830E4">
      <w:pPr>
        <w:suppressAutoHyphens/>
        <w:rPr>
          <w:rFonts w:ascii="Times New Roman" w:hAnsi="Times New Roman"/>
          <w:spacing w:val="-2"/>
        </w:rPr>
      </w:pPr>
    </w:p>
    <w:p w:rsidR="009830E4" w:rsidRDefault="009830E4">
      <w:pPr>
        <w:pStyle w:val="ChapterNumber"/>
        <w:tabs>
          <w:tab w:val="clear" w:pos="-720"/>
        </w:tabs>
        <w:rPr>
          <w:rFonts w:ascii="Times New Roman" w:hAnsi="Times New Roman"/>
          <w:spacing w:val="-2"/>
        </w:rPr>
      </w:pPr>
    </w:p>
    <w:p w:rsidR="009830E4" w:rsidRPr="001B0D84" w:rsidRDefault="00A533EC">
      <w:pPr>
        <w:suppressAutoHyphens/>
        <w:rPr>
          <w:rFonts w:ascii="Times New Roman" w:hAnsi="Times New Roman"/>
          <w:b/>
          <w:spacing w:val="-2"/>
          <w:sz w:val="24"/>
        </w:rPr>
      </w:pPr>
      <w:r>
        <w:rPr>
          <w:rFonts w:ascii="Times New Roman" w:hAnsi="Times New Roman"/>
          <w:b/>
          <w:spacing w:val="-2"/>
          <w:sz w:val="24"/>
        </w:rPr>
        <w:t>Armenia</w:t>
      </w:r>
    </w:p>
    <w:p w:rsidR="00A533EC" w:rsidRPr="002F242A" w:rsidRDefault="00A533EC" w:rsidP="00BF71D0">
      <w:pPr>
        <w:rPr>
          <w:rFonts w:asciiTheme="majorHAnsi" w:hAnsiTheme="majorHAnsi"/>
          <w:b/>
          <w:szCs w:val="24"/>
        </w:rPr>
      </w:pPr>
      <w:r>
        <w:rPr>
          <w:rFonts w:asciiTheme="majorHAnsi" w:hAnsiTheme="majorHAnsi"/>
          <w:b/>
          <w:szCs w:val="24"/>
        </w:rPr>
        <w:t>READINESS SUPPORT FOR ACCREDITATION GAP ASSESSMENT, CAPACITY BUILDING AND PIPELINE DEVELOPMENT FOR POTENTIAL ACCREDITED ENTITY</w:t>
      </w:r>
      <w:r w:rsidR="00BF71D0">
        <w:rPr>
          <w:rFonts w:asciiTheme="majorHAnsi" w:hAnsiTheme="majorHAnsi"/>
          <w:b/>
          <w:szCs w:val="24"/>
        </w:rPr>
        <w:t xml:space="preserve"> </w:t>
      </w:r>
      <w:r w:rsidRPr="002F242A">
        <w:rPr>
          <w:rFonts w:asciiTheme="majorHAnsi" w:hAnsiTheme="majorHAnsi"/>
          <w:b/>
          <w:szCs w:val="24"/>
        </w:rPr>
        <w:t>PROJECT</w:t>
      </w:r>
      <w:r>
        <w:rPr>
          <w:rFonts w:asciiTheme="majorHAnsi" w:hAnsiTheme="majorHAnsi"/>
          <w:b/>
          <w:szCs w:val="24"/>
        </w:rPr>
        <w:t>, GCF</w:t>
      </w:r>
    </w:p>
    <w:p w:rsidR="00EC50B8" w:rsidRDefault="000C4041" w:rsidP="00EC50B8">
      <w:pPr>
        <w:pStyle w:val="BodyText"/>
        <w:rPr>
          <w:rFonts w:ascii="Times New Roman" w:hAnsi="Times New Roman"/>
        </w:rPr>
      </w:pPr>
      <w:r w:rsidRPr="00F6395C">
        <w:rPr>
          <w:b/>
        </w:rPr>
        <w:t xml:space="preserve">Grant </w:t>
      </w:r>
      <w:r w:rsidR="003B0ADD" w:rsidRPr="00F6395C">
        <w:rPr>
          <w:b/>
        </w:rPr>
        <w:t xml:space="preserve">No.: </w:t>
      </w:r>
      <w:r w:rsidR="00BF71D0" w:rsidRPr="00952BB2">
        <w:rPr>
          <w:b/>
        </w:rPr>
        <w:t>ARM-RS-004</w:t>
      </w:r>
      <w:r w:rsidR="00BF71D0">
        <w:rPr>
          <w:b/>
        </w:rPr>
        <w:t xml:space="preserve"> </w:t>
      </w:r>
    </w:p>
    <w:p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rsidR="00F6395C" w:rsidRPr="001061EB" w:rsidRDefault="00EC50B8" w:rsidP="00F6395C">
      <w:pPr>
        <w:jc w:val="center"/>
        <w:rPr>
          <w:rFonts w:ascii="Cambria" w:hAnsi="Cambria"/>
          <w:b/>
          <w:lang w:val="hy-AM"/>
        </w:rPr>
      </w:pPr>
      <w:r w:rsidRPr="001B0D84">
        <w:rPr>
          <w:rFonts w:ascii="Times New Roman" w:hAnsi="Times New Roman"/>
          <w:b/>
        </w:rPr>
        <w:t>Assignment Title</w:t>
      </w:r>
      <w:r w:rsidR="000C4041">
        <w:rPr>
          <w:rFonts w:ascii="Times New Roman" w:hAnsi="Times New Roman"/>
          <w:b/>
        </w:rPr>
        <w:t xml:space="preserve">: </w:t>
      </w:r>
      <w:r w:rsidR="00F6395C" w:rsidRPr="001061EB">
        <w:rPr>
          <w:rFonts w:ascii="Cambria" w:hAnsi="Cambria"/>
          <w:b/>
        </w:rPr>
        <w:t>Individual Consultant for designing sub-granting manual and project management manual</w:t>
      </w:r>
      <w:r w:rsidR="00F6395C" w:rsidRPr="001061EB">
        <w:rPr>
          <w:rFonts w:ascii="Cambria" w:hAnsi="Cambria"/>
          <w:b/>
          <w:lang w:val="hy-AM"/>
        </w:rPr>
        <w:t xml:space="preserve"> </w:t>
      </w:r>
    </w:p>
    <w:p w:rsidR="00F6395C" w:rsidRPr="001061EB" w:rsidRDefault="00F6395C" w:rsidP="00F6395C">
      <w:pPr>
        <w:jc w:val="center"/>
        <w:rPr>
          <w:rFonts w:ascii="Cambria" w:hAnsi="Cambria"/>
          <w:b/>
        </w:rPr>
      </w:pPr>
      <w:r w:rsidRPr="001061EB">
        <w:rPr>
          <w:rFonts w:ascii="Cambria" w:hAnsi="Cambria"/>
          <w:b/>
        </w:rPr>
        <w:t>aimed at ensuring compliance with GCF fiduciary standards</w:t>
      </w:r>
    </w:p>
    <w:p w:rsidR="007326A7" w:rsidRPr="006A4283" w:rsidRDefault="007326A7" w:rsidP="007326A7">
      <w:pPr>
        <w:jc w:val="center"/>
        <w:rPr>
          <w:rFonts w:ascii="Cambria" w:hAnsi="Cambria"/>
          <w:b/>
        </w:rPr>
      </w:pPr>
    </w:p>
    <w:p w:rsidR="00A533EC" w:rsidRPr="002F242A" w:rsidRDefault="00A533EC" w:rsidP="00A533EC">
      <w:pPr>
        <w:rPr>
          <w:rFonts w:asciiTheme="majorHAnsi" w:hAnsiTheme="majorHAnsi"/>
          <w:b/>
          <w:szCs w:val="24"/>
        </w:rPr>
      </w:pPr>
    </w:p>
    <w:p w:rsidR="00EC50B8" w:rsidRPr="00F14D58" w:rsidRDefault="00EC50B8">
      <w:pPr>
        <w:pStyle w:val="BodyText"/>
        <w:rPr>
          <w:rFonts w:ascii="Times New Roman" w:hAnsi="Times New Roman"/>
        </w:rPr>
      </w:pPr>
    </w:p>
    <w:p w:rsidR="00EC50B8" w:rsidRPr="00F14D58" w:rsidRDefault="00EC50B8">
      <w:pPr>
        <w:suppressAutoHyphens/>
        <w:rPr>
          <w:rFonts w:ascii="Times New Roman" w:hAnsi="Times New Roman"/>
          <w:spacing w:val="-2"/>
          <w:sz w:val="24"/>
        </w:rPr>
      </w:pPr>
      <w:r w:rsidRPr="00F14D58">
        <w:rPr>
          <w:rFonts w:ascii="Times New Roman" w:hAnsi="Times New Roman"/>
          <w:spacing w:val="-2"/>
          <w:sz w:val="24"/>
        </w:rPr>
        <w:t>Reference No</w:t>
      </w:r>
      <w:r w:rsidR="00BF71D0" w:rsidRPr="00F14D58">
        <w:rPr>
          <w:rFonts w:ascii="Times New Roman" w:hAnsi="Times New Roman"/>
          <w:spacing w:val="-2"/>
          <w:sz w:val="24"/>
        </w:rPr>
        <w:t>.</w:t>
      </w:r>
      <w:r w:rsidR="000C4041" w:rsidRPr="00F14D58">
        <w:rPr>
          <w:rFonts w:ascii="Times New Roman" w:hAnsi="Times New Roman"/>
          <w:spacing w:val="-2"/>
          <w:sz w:val="24"/>
        </w:rPr>
        <w:t xml:space="preserve">: </w:t>
      </w:r>
      <w:r w:rsidR="007326A7" w:rsidRPr="00F6395C">
        <w:rPr>
          <w:rFonts w:ascii="Times New Roman" w:hAnsi="Times New Roman"/>
          <w:b/>
          <w:spacing w:val="-2"/>
          <w:sz w:val="24"/>
        </w:rPr>
        <w:t>GCF-CS/2</w:t>
      </w:r>
      <w:r w:rsidR="00BF71D0" w:rsidRPr="00F6395C">
        <w:rPr>
          <w:rFonts w:ascii="Times New Roman" w:hAnsi="Times New Roman"/>
          <w:b/>
          <w:spacing w:val="-2"/>
          <w:sz w:val="24"/>
        </w:rPr>
        <w:t>/2021</w:t>
      </w:r>
    </w:p>
    <w:p w:rsidR="009830E4" w:rsidRPr="001D70EB" w:rsidRDefault="009830E4">
      <w:pPr>
        <w:suppressAutoHyphens/>
        <w:rPr>
          <w:rFonts w:ascii="Times New Roman" w:hAnsi="Times New Roman"/>
          <w:spacing w:val="-2"/>
          <w:sz w:val="24"/>
        </w:rPr>
      </w:pPr>
    </w:p>
    <w:p w:rsidR="00916E24" w:rsidRPr="00825B5C" w:rsidRDefault="009830E4" w:rsidP="00916E24">
      <w:pPr>
        <w:suppressAutoHyphens/>
        <w:jc w:val="both"/>
        <w:rPr>
          <w:rFonts w:ascii="Times New Roman" w:hAnsi="Times New Roman"/>
          <w:spacing w:val="-2"/>
          <w:sz w:val="24"/>
          <w:szCs w:val="24"/>
        </w:rPr>
      </w:pPr>
      <w:r w:rsidRPr="00F151AF">
        <w:rPr>
          <w:rFonts w:ascii="Times New Roman" w:hAnsi="Times New Roman"/>
          <w:b/>
          <w:spacing w:val="-2"/>
          <w:sz w:val="24"/>
          <w:szCs w:val="24"/>
        </w:rPr>
        <w:t xml:space="preserve">The </w:t>
      </w:r>
      <w:r w:rsidR="00A533EC" w:rsidRPr="00F151AF">
        <w:rPr>
          <w:rFonts w:asciiTheme="majorHAnsi" w:hAnsiTheme="majorHAnsi" w:cs="Arial"/>
          <w:b/>
          <w:szCs w:val="24"/>
        </w:rPr>
        <w:t>Armenia Renewable Resources and Energy Efficiency Fund (R2E2)</w:t>
      </w:r>
      <w:r w:rsidR="00A533EC" w:rsidRPr="00025D91">
        <w:rPr>
          <w:rFonts w:asciiTheme="majorHAnsi" w:hAnsiTheme="majorHAnsi" w:cs="Arial"/>
          <w:szCs w:val="24"/>
        </w:rPr>
        <w:t xml:space="preserve"> </w:t>
      </w:r>
      <w:r w:rsidRPr="00025D91">
        <w:rPr>
          <w:rFonts w:ascii="Times New Roman" w:hAnsi="Times New Roman"/>
          <w:spacing w:val="-2"/>
          <w:sz w:val="24"/>
          <w:szCs w:val="24"/>
        </w:rPr>
        <w:t>has received</w:t>
      </w:r>
      <w:r w:rsidR="00A533EC" w:rsidRPr="00025D91">
        <w:rPr>
          <w:rFonts w:ascii="Times New Roman" w:hAnsi="Times New Roman"/>
          <w:i/>
          <w:spacing w:val="-2"/>
          <w:sz w:val="24"/>
          <w:szCs w:val="24"/>
        </w:rPr>
        <w:t xml:space="preserve"> </w:t>
      </w:r>
      <w:r w:rsidR="00985891" w:rsidRPr="00025D91">
        <w:rPr>
          <w:rFonts w:ascii="Times New Roman" w:hAnsi="Times New Roman"/>
          <w:spacing w:val="-2"/>
          <w:sz w:val="24"/>
          <w:szCs w:val="24"/>
        </w:rPr>
        <w:t>financing from the GCF</w:t>
      </w:r>
      <w:r w:rsidR="00A533EC" w:rsidRPr="00025D91">
        <w:rPr>
          <w:rFonts w:ascii="Times New Roman" w:hAnsi="Times New Roman"/>
          <w:spacing w:val="-2"/>
          <w:sz w:val="24"/>
          <w:szCs w:val="24"/>
        </w:rPr>
        <w:t xml:space="preserve"> toward the cost of the </w:t>
      </w:r>
      <w:r w:rsidR="00A533EC" w:rsidRPr="00025D91">
        <w:rPr>
          <w:rFonts w:asciiTheme="majorHAnsi" w:hAnsiTheme="majorHAnsi"/>
          <w:szCs w:val="24"/>
        </w:rPr>
        <w:t>“READINESS SUPPORT FOR ACCREDITATION GAP ASSESSMENT, CAPACITY BUILDING</w:t>
      </w:r>
      <w:r w:rsidR="00A533EC" w:rsidRPr="00A533EC">
        <w:rPr>
          <w:rFonts w:asciiTheme="majorHAnsi" w:hAnsiTheme="majorHAnsi"/>
          <w:szCs w:val="24"/>
        </w:rPr>
        <w:t xml:space="preserve"> AND PIPELINE DEVELOPMENT FOR POTENTIAL ACCREDITED ENTITY” PROJECT</w:t>
      </w:r>
      <w:r w:rsidRPr="00825B5C">
        <w:rPr>
          <w:rFonts w:ascii="Times New Roman" w:hAnsi="Times New Roman"/>
          <w:spacing w:val="-2"/>
          <w:sz w:val="24"/>
          <w:szCs w:val="24"/>
        </w:rPr>
        <w:t>, and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 </w:t>
      </w:r>
    </w:p>
    <w:p w:rsidR="00916E24" w:rsidRPr="00825B5C" w:rsidRDefault="00916E24" w:rsidP="00916E24">
      <w:pPr>
        <w:suppressAutoHyphens/>
        <w:jc w:val="both"/>
        <w:rPr>
          <w:rFonts w:ascii="Times New Roman" w:hAnsi="Times New Roman"/>
          <w:spacing w:val="-2"/>
          <w:sz w:val="24"/>
          <w:szCs w:val="24"/>
        </w:rPr>
      </w:pPr>
    </w:p>
    <w:p w:rsidR="002B44D3" w:rsidRPr="00F151AF" w:rsidRDefault="009830E4" w:rsidP="00A533EC">
      <w:pPr>
        <w:suppressAutoHyphens/>
        <w:jc w:val="both"/>
        <w:rPr>
          <w:rFonts w:ascii="Cambria" w:hAnsi="Cambria"/>
        </w:rPr>
      </w:pPr>
      <w:r w:rsidRPr="00825B5C">
        <w:rPr>
          <w:rFonts w:ascii="Times New Roman" w:hAnsi="Times New Roman"/>
          <w:spacing w:val="-2"/>
          <w:sz w:val="24"/>
          <w:szCs w:val="24"/>
        </w:rPr>
        <w:t xml:space="preserve">The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00F151AF">
        <w:rPr>
          <w:rFonts w:ascii="Times New Roman" w:hAnsi="Times New Roman"/>
          <w:spacing w:val="-2"/>
          <w:sz w:val="24"/>
          <w:szCs w:val="24"/>
        </w:rPr>
        <w:t>include</w:t>
      </w:r>
      <w:r w:rsidR="00F14D58" w:rsidRPr="001061EB">
        <w:rPr>
          <w:rFonts w:ascii="Cambria" w:hAnsi="Cambria"/>
        </w:rPr>
        <w:t xml:space="preserve"> </w:t>
      </w:r>
      <w:r w:rsidR="00F14D58">
        <w:rPr>
          <w:rFonts w:ascii="Cambria" w:hAnsi="Cambria"/>
        </w:rPr>
        <w:t>advancing</w:t>
      </w:r>
      <w:r w:rsidR="00F14D58" w:rsidRPr="001061EB">
        <w:rPr>
          <w:rFonts w:ascii="Cambria" w:hAnsi="Cambria"/>
        </w:rPr>
        <w:t xml:space="preserve"> R2E2’s procedures and institutional capacities and making them compliant with the GCF’s fiduciary standards in the manner that is concordant with GCF requirements and that will ensure further smooth review of the application by the GCF Secretariat and Independent Review Board.</w:t>
      </w:r>
      <w:r w:rsidR="00F151AF">
        <w:rPr>
          <w:rFonts w:ascii="Cambria" w:hAnsi="Cambria"/>
        </w:rPr>
        <w:t xml:space="preserve"> Particularly, preparation of Project Management Manual, Sub-Granting Manual etc.</w:t>
      </w:r>
    </w:p>
    <w:p w:rsidR="00F14D58" w:rsidRDefault="00F14D58" w:rsidP="00A533EC">
      <w:pPr>
        <w:suppressAutoHyphens/>
        <w:jc w:val="both"/>
        <w:rPr>
          <w:rFonts w:asciiTheme="majorHAnsi" w:hAnsiTheme="majorHAnsi"/>
          <w:szCs w:val="24"/>
        </w:rPr>
      </w:pPr>
    </w:p>
    <w:p w:rsidR="00A533EC" w:rsidRPr="005C14DC" w:rsidRDefault="00A533EC" w:rsidP="00A533EC">
      <w:pPr>
        <w:rPr>
          <w:rFonts w:asciiTheme="majorHAnsi" w:hAnsiTheme="majorHAnsi"/>
          <w:szCs w:val="24"/>
        </w:rPr>
      </w:pPr>
      <w:r w:rsidRPr="005C14DC">
        <w:rPr>
          <w:rFonts w:asciiTheme="majorHAnsi" w:hAnsiTheme="majorHAnsi"/>
          <w:szCs w:val="24"/>
        </w:rPr>
        <w:t xml:space="preserve">The overall duration of the </w:t>
      </w:r>
      <w:r>
        <w:rPr>
          <w:rFonts w:asciiTheme="majorHAnsi" w:hAnsiTheme="majorHAnsi"/>
          <w:szCs w:val="24"/>
        </w:rPr>
        <w:t>assignment</w:t>
      </w:r>
      <w:r w:rsidR="00024148">
        <w:rPr>
          <w:rFonts w:asciiTheme="majorHAnsi" w:hAnsiTheme="majorHAnsi"/>
          <w:szCs w:val="24"/>
        </w:rPr>
        <w:t xml:space="preserve"> is 5</w:t>
      </w:r>
      <w:r w:rsidR="000C0485">
        <w:rPr>
          <w:rFonts w:asciiTheme="majorHAnsi" w:hAnsiTheme="majorHAnsi"/>
          <w:szCs w:val="24"/>
        </w:rPr>
        <w:t xml:space="preserve"> </w:t>
      </w:r>
      <w:r w:rsidRPr="005C14DC">
        <w:rPr>
          <w:rFonts w:asciiTheme="majorHAnsi" w:hAnsiTheme="majorHAnsi"/>
          <w:szCs w:val="24"/>
        </w:rPr>
        <w:t xml:space="preserve">months. </w:t>
      </w:r>
    </w:p>
    <w:p w:rsidR="00D12616" w:rsidRDefault="00D12616" w:rsidP="00825B5C">
      <w:pPr>
        <w:suppressAutoHyphens/>
        <w:jc w:val="both"/>
        <w:rPr>
          <w:rFonts w:ascii="Times New Roman" w:hAnsi="Times New Roman"/>
          <w:spacing w:val="-2"/>
          <w:sz w:val="24"/>
          <w:szCs w:val="24"/>
        </w:rPr>
      </w:pPr>
    </w:p>
    <w:p w:rsidR="009830E4" w:rsidRPr="00825B5C" w:rsidRDefault="00825B5C" w:rsidP="00916E24">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008367FA">
        <w:rPr>
          <w:rFonts w:ascii="Times New Roman" w:hAnsi="Times New Roman"/>
          <w:spacing w:val="-2"/>
          <w:sz w:val="24"/>
          <w:szCs w:val="24"/>
        </w:rPr>
        <w:t>is attached</w:t>
      </w:r>
      <w:r w:rsidRPr="00D12616">
        <w:rPr>
          <w:rFonts w:ascii="Times New Roman" w:hAnsi="Times New Roman"/>
          <w:i/>
          <w:spacing w:val="-2"/>
          <w:sz w:val="24"/>
          <w:szCs w:val="24"/>
        </w:rPr>
        <w:t xml:space="preserve"> </w:t>
      </w:r>
      <w:r w:rsidRPr="004A2CC3">
        <w:rPr>
          <w:rFonts w:ascii="Times New Roman" w:hAnsi="Times New Roman"/>
          <w:spacing w:val="-2"/>
          <w:sz w:val="24"/>
          <w:szCs w:val="24"/>
        </w:rPr>
        <w:t>to this request for expressions of interest.</w:t>
      </w:r>
    </w:p>
    <w:p w:rsidR="009830E4" w:rsidRPr="00D12616" w:rsidRDefault="009830E4" w:rsidP="00916E24">
      <w:pPr>
        <w:suppressAutoHyphens/>
        <w:jc w:val="both"/>
        <w:rPr>
          <w:rFonts w:ascii="Times New Roman" w:hAnsi="Times New Roman"/>
          <w:spacing w:val="-2"/>
          <w:sz w:val="24"/>
          <w:szCs w:val="24"/>
        </w:rPr>
      </w:pPr>
    </w:p>
    <w:p w:rsidR="00B75D8B"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A533EC" w:rsidRPr="00A533EC">
        <w:rPr>
          <w:rFonts w:ascii="Times New Roman" w:hAnsi="Times New Roman"/>
          <w:spacing w:val="-2"/>
          <w:sz w:val="24"/>
          <w:szCs w:val="24"/>
        </w:rPr>
        <w:t>Armenia Renewable Resources and Energy Efficiency Fund (R2E2)</w:t>
      </w:r>
      <w:r w:rsidR="00A533EC">
        <w:rPr>
          <w:rFonts w:asciiTheme="majorHAnsi" w:hAnsiTheme="majorHAnsi" w:cs="Arial"/>
          <w:szCs w:val="24"/>
        </w:rPr>
        <w:t xml:space="preserve"> </w:t>
      </w:r>
      <w:r w:rsidR="001D70EB" w:rsidRPr="00146D68">
        <w:rPr>
          <w:rFonts w:ascii="Times New Roman" w:hAnsi="Times New Roman"/>
          <w:spacing w:val="-2"/>
          <w:sz w:val="24"/>
          <w:szCs w:val="24"/>
        </w:rPr>
        <w:t xml:space="preserve">now invites eligible </w:t>
      </w:r>
      <w:r w:rsidR="00024148">
        <w:rPr>
          <w:rFonts w:ascii="Times New Roman" w:hAnsi="Times New Roman"/>
          <w:spacing w:val="-2"/>
          <w:sz w:val="24"/>
          <w:szCs w:val="24"/>
        </w:rPr>
        <w:t>individuals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r w:rsidR="00992B10">
        <w:rPr>
          <w:rFonts w:ascii="Sylfaen" w:hAnsi="Sylfaen"/>
          <w:spacing w:val="-2"/>
          <w:sz w:val="24"/>
        </w:rPr>
        <w:t>Qualification requirements are</w:t>
      </w:r>
      <w:r w:rsidR="00EC50B8" w:rsidRPr="001D70EB">
        <w:rPr>
          <w:rFonts w:ascii="Times New Roman" w:hAnsi="Times New Roman"/>
          <w:spacing w:val="-2"/>
          <w:sz w:val="24"/>
        </w:rPr>
        <w:t xml:space="preserve">: </w:t>
      </w:r>
    </w:p>
    <w:p w:rsidR="00992B10" w:rsidRDefault="00992B10" w:rsidP="00916E24">
      <w:pPr>
        <w:suppressAutoHyphens/>
        <w:jc w:val="both"/>
        <w:rPr>
          <w:rFonts w:ascii="Times New Roman" w:hAnsi="Times New Roman"/>
          <w:spacing w:val="-2"/>
          <w:sz w:val="24"/>
        </w:rPr>
      </w:pPr>
    </w:p>
    <w:p w:rsidR="00F76335" w:rsidRDefault="00F76335" w:rsidP="00F76335">
      <w:pPr>
        <w:pStyle w:val="gmail-msolistparagraph"/>
        <w:spacing w:before="0" w:beforeAutospacing="0" w:after="120" w:afterAutospacing="0"/>
        <w:ind w:left="1080"/>
        <w:jc w:val="both"/>
      </w:pPr>
      <w:r>
        <w:rPr>
          <w:rFonts w:ascii="Symbol" w:hAnsi="Symbol"/>
          <w:lang w:val="en-GB"/>
        </w:rPr>
        <w:t></w:t>
      </w:r>
      <w:r>
        <w:rPr>
          <w:sz w:val="14"/>
          <w:szCs w:val="14"/>
          <w:lang w:val="en-GB"/>
        </w:rPr>
        <w:t xml:space="preserve">         </w:t>
      </w:r>
      <w:r w:rsidR="00992B10">
        <w:rPr>
          <w:rFonts w:ascii="Cambria" w:hAnsi="Cambria"/>
          <w:color w:val="2F343A"/>
          <w:lang w:val="en-GB"/>
        </w:rPr>
        <w:t xml:space="preserve">Preferably </w:t>
      </w:r>
      <w:r>
        <w:rPr>
          <w:rFonts w:ascii="Cambria" w:hAnsi="Cambria"/>
          <w:color w:val="2F343A"/>
          <w:lang w:val="en-GB"/>
        </w:rPr>
        <w:t>degree in economics, environmental sciences or any other relevant field and at least 1</w:t>
      </w:r>
      <w:r w:rsidR="00992B10">
        <w:rPr>
          <w:rFonts w:ascii="Cambria" w:hAnsi="Cambria"/>
          <w:color w:val="2F343A"/>
          <w:lang w:val="en-GB"/>
        </w:rPr>
        <w:t>0</w:t>
      </w:r>
      <w:r>
        <w:rPr>
          <w:rFonts w:ascii="Cambria" w:hAnsi="Cambria"/>
          <w:color w:val="2F343A"/>
          <w:lang w:val="en-GB"/>
        </w:rPr>
        <w:t xml:space="preserve">-15 years of professional project management experience </w:t>
      </w:r>
      <w:r>
        <w:rPr>
          <w:rFonts w:ascii="Cambria" w:hAnsi="Cambria"/>
          <w:lang w:val="en-GB"/>
        </w:rPr>
        <w:t xml:space="preserve">in/with MDBs and climate funds </w:t>
      </w:r>
      <w:r>
        <w:rPr>
          <w:rFonts w:ascii="Cambria" w:hAnsi="Cambria"/>
          <w:color w:val="2F343A"/>
          <w:lang w:val="en-GB"/>
        </w:rPr>
        <w:t xml:space="preserve">on </w:t>
      </w:r>
      <w:r>
        <w:rPr>
          <w:rFonts w:ascii="Cambria" w:hAnsi="Cambria"/>
          <w:lang w:val="en-GB"/>
        </w:rPr>
        <w:t>designing, assessing or implementing projects;</w:t>
      </w:r>
    </w:p>
    <w:p w:rsidR="00F76335" w:rsidRDefault="00F76335" w:rsidP="00F76335">
      <w:pPr>
        <w:pStyle w:val="gmail-msolistparagraph"/>
        <w:spacing w:before="0" w:beforeAutospacing="0" w:after="120" w:afterAutospacing="0"/>
        <w:ind w:left="1080"/>
        <w:jc w:val="both"/>
      </w:pPr>
      <w:r>
        <w:rPr>
          <w:rFonts w:ascii="Symbol" w:hAnsi="Symbol"/>
          <w:lang w:val="en-GB"/>
        </w:rPr>
        <w:lastRenderedPageBreak/>
        <w:t></w:t>
      </w:r>
      <w:r>
        <w:rPr>
          <w:sz w:val="14"/>
          <w:szCs w:val="14"/>
          <w:lang w:val="en-GB"/>
        </w:rPr>
        <w:t xml:space="preserve">         </w:t>
      </w:r>
      <w:r>
        <w:rPr>
          <w:rFonts w:ascii="Cambria" w:hAnsi="Cambria"/>
          <w:lang w:val="en-GB"/>
        </w:rPr>
        <w:t>Track record on successful delivery of high-level expert advice to governments and/or international organizations in the relevant fields gained in at least 5 different countries;</w:t>
      </w:r>
    </w:p>
    <w:p w:rsidR="00F76335" w:rsidRDefault="00F76335" w:rsidP="00F76335">
      <w:pPr>
        <w:pStyle w:val="gmail-msolistparagraph"/>
        <w:spacing w:before="0" w:beforeAutospacing="0" w:after="0" w:afterAutospacing="0"/>
        <w:ind w:left="1080"/>
        <w:jc w:val="both"/>
      </w:pPr>
      <w:r>
        <w:rPr>
          <w:rFonts w:ascii="Symbol" w:hAnsi="Symbol"/>
          <w:lang w:val="en-GB"/>
        </w:rPr>
        <w:t></w:t>
      </w:r>
      <w:r>
        <w:rPr>
          <w:sz w:val="14"/>
          <w:szCs w:val="14"/>
          <w:lang w:val="en-GB"/>
        </w:rPr>
        <w:t xml:space="preserve">         </w:t>
      </w:r>
      <w:r>
        <w:rPr>
          <w:rFonts w:ascii="Cambria" w:hAnsi="Cambria"/>
          <w:lang w:val="en-GB"/>
        </w:rPr>
        <w:t>Experience related to the intersection of energy efficiency and renewable energy finance and the financial sector in emerging economies.</w:t>
      </w:r>
    </w:p>
    <w:p w:rsidR="00F76335" w:rsidRDefault="00F76335" w:rsidP="00F76335">
      <w:pPr>
        <w:pStyle w:val="gmail-msolistparagraph"/>
        <w:spacing w:before="0" w:beforeAutospacing="0" w:after="0" w:afterAutospacing="0"/>
        <w:ind w:left="1080"/>
        <w:jc w:val="both"/>
      </w:pPr>
      <w:r>
        <w:rPr>
          <w:rFonts w:ascii="Symbol" w:hAnsi="Symbol"/>
          <w:lang w:val="en-GB"/>
        </w:rPr>
        <w:t></w:t>
      </w:r>
      <w:r>
        <w:rPr>
          <w:sz w:val="14"/>
          <w:szCs w:val="14"/>
          <w:lang w:val="en-GB"/>
        </w:rPr>
        <w:t xml:space="preserve">         </w:t>
      </w:r>
      <w:r>
        <w:rPr>
          <w:rFonts w:ascii="Cambria" w:hAnsi="Cambria"/>
          <w:lang w:val="en-GB"/>
        </w:rPr>
        <w:t>Experience of working with climate funds is a must</w:t>
      </w:r>
      <w:r w:rsidR="00992B10">
        <w:rPr>
          <w:rFonts w:ascii="Cambria" w:hAnsi="Cambria"/>
          <w:lang w:val="en-GB"/>
        </w:rPr>
        <w:t>.</w:t>
      </w:r>
    </w:p>
    <w:p w:rsidR="00F17486" w:rsidRDefault="00F17486" w:rsidP="00916E24">
      <w:pPr>
        <w:suppressAutoHyphens/>
        <w:jc w:val="both"/>
        <w:rPr>
          <w:rFonts w:ascii="Times New Roman" w:hAnsi="Times New Roman"/>
          <w:spacing w:val="-2"/>
          <w:sz w:val="24"/>
        </w:rPr>
      </w:pPr>
    </w:p>
    <w:p w:rsidR="00E07E32" w:rsidRPr="00E07E32"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interest.  In addition, please refer to the following specific information on c</w:t>
      </w:r>
      <w:r w:rsidR="00E07E32" w:rsidRPr="001D70EB">
        <w:rPr>
          <w:rFonts w:ascii="Times New Roman" w:hAnsi="Times New Roman"/>
          <w:spacing w:val="-2"/>
          <w:sz w:val="24"/>
        </w:rPr>
        <w:t>onflict of interest related to this assignment</w:t>
      </w:r>
      <w:r w:rsidR="004E721D" w:rsidRPr="001D70EB">
        <w:rPr>
          <w:rFonts w:ascii="Times New Roman" w:hAnsi="Times New Roman"/>
          <w:spacing w:val="-2"/>
          <w:sz w:val="24"/>
        </w:rPr>
        <w:t xml:space="preserve">: </w:t>
      </w:r>
      <w:r w:rsidR="004A2CC3" w:rsidRPr="004A2CC3">
        <w:rPr>
          <w:rFonts w:ascii="Times New Roman" w:hAnsi="Times New Roman"/>
          <w:i/>
          <w:spacing w:val="-2"/>
          <w:sz w:val="24"/>
        </w:rPr>
        <w:t xml:space="preserve">Refer to </w:t>
      </w:r>
      <w:r w:rsidR="004E721D" w:rsidRPr="004A2CC3">
        <w:rPr>
          <w:rFonts w:ascii="Times New Roman" w:hAnsi="Times New Roman"/>
          <w:i/>
          <w:spacing w:val="-2"/>
          <w:sz w:val="24"/>
        </w:rPr>
        <w:t>information on conflict of interest related to the assignment</w:t>
      </w:r>
      <w:r w:rsidR="007D59F6" w:rsidRPr="004A2CC3">
        <w:rPr>
          <w:rFonts w:ascii="Times New Roman" w:hAnsi="Times New Roman"/>
          <w:i/>
          <w:spacing w:val="-2"/>
          <w:sz w:val="24"/>
        </w:rPr>
        <w:t xml:space="preserve"> as per paragraph </w:t>
      </w:r>
      <w:r w:rsidR="005A0276" w:rsidRPr="004A2CC3">
        <w:rPr>
          <w:rFonts w:ascii="Times New Roman" w:hAnsi="Times New Roman"/>
          <w:i/>
          <w:spacing w:val="-2"/>
          <w:sz w:val="24"/>
        </w:rPr>
        <w:t xml:space="preserve">3.17 </w:t>
      </w:r>
      <w:r w:rsidR="007D59F6" w:rsidRPr="004A2CC3">
        <w:rPr>
          <w:rFonts w:ascii="Times New Roman" w:hAnsi="Times New Roman"/>
          <w:i/>
          <w:spacing w:val="-2"/>
          <w:sz w:val="24"/>
        </w:rPr>
        <w:t>of</w:t>
      </w:r>
      <w:r w:rsidR="009C3C43" w:rsidRPr="004A2CC3">
        <w:rPr>
          <w:rFonts w:ascii="Times New Roman" w:hAnsi="Times New Roman"/>
          <w:i/>
          <w:spacing w:val="-2"/>
          <w:sz w:val="24"/>
        </w:rPr>
        <w:t xml:space="preserve"> </w:t>
      </w:r>
      <w:r w:rsidR="004019F6" w:rsidRPr="004A2CC3">
        <w:rPr>
          <w:rFonts w:ascii="Times New Roman" w:hAnsi="Times New Roman"/>
          <w:i/>
          <w:spacing w:val="-2"/>
          <w:sz w:val="24"/>
        </w:rPr>
        <w:t xml:space="preserve">the </w:t>
      </w:r>
      <w:r w:rsidR="005A0276" w:rsidRPr="004A2CC3">
        <w:rPr>
          <w:rFonts w:ascii="Times New Roman" w:hAnsi="Times New Roman"/>
          <w:i/>
          <w:spacing w:val="-2"/>
          <w:sz w:val="24"/>
        </w:rPr>
        <w:t>Procurement</w:t>
      </w:r>
      <w:r w:rsidR="005A0276" w:rsidRPr="009C3C43">
        <w:rPr>
          <w:rFonts w:ascii="Times New Roman" w:hAnsi="Times New Roman"/>
          <w:i/>
          <w:spacing w:val="-2"/>
          <w:sz w:val="24"/>
        </w:rPr>
        <w:t xml:space="preserve"> </w:t>
      </w:r>
      <w:r w:rsidR="003B0ADD" w:rsidRPr="009C3C43">
        <w:rPr>
          <w:rFonts w:ascii="Times New Roman" w:hAnsi="Times New Roman"/>
          <w:i/>
          <w:spacing w:val="-2"/>
          <w:sz w:val="24"/>
        </w:rPr>
        <w:t>Regulations</w:t>
      </w:r>
      <w:r w:rsidR="004E721D" w:rsidRPr="001D70EB">
        <w:rPr>
          <w:rFonts w:ascii="Times New Roman" w:hAnsi="Times New Roman"/>
          <w:spacing w:val="-2"/>
          <w:sz w:val="24"/>
        </w:rPr>
        <w:t>.</w:t>
      </w:r>
      <w:r w:rsidR="004E721D">
        <w:rPr>
          <w:rFonts w:ascii="Times New Roman" w:hAnsi="Times New Roman"/>
          <w:spacing w:val="-2"/>
          <w:sz w:val="24"/>
        </w:rPr>
        <w:t xml:space="preserve">  </w:t>
      </w:r>
    </w:p>
    <w:p w:rsidR="00F17486" w:rsidRDefault="00F17486" w:rsidP="00916E24">
      <w:pPr>
        <w:suppressAutoHyphens/>
        <w:jc w:val="both"/>
        <w:rPr>
          <w:rFonts w:ascii="Times New Roman" w:hAnsi="Times New Roman"/>
          <w:spacing w:val="-2"/>
          <w:sz w:val="24"/>
        </w:rPr>
      </w:pPr>
    </w:p>
    <w:p w:rsidR="009830E4" w:rsidRPr="009206B1" w:rsidRDefault="001D70EB">
      <w:pPr>
        <w:suppressAutoHyphens/>
        <w:rPr>
          <w:rFonts w:ascii="Times New Roman" w:hAnsi="Times New Roman"/>
          <w:b/>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w:t>
      </w:r>
      <w:r w:rsidR="009830E4" w:rsidRPr="00025D91">
        <w:rPr>
          <w:rFonts w:ascii="Times New Roman" w:hAnsi="Times New Roman"/>
          <w:spacing w:val="-2"/>
          <w:sz w:val="24"/>
        </w:rPr>
        <w:t xml:space="preserve">the </w:t>
      </w:r>
      <w:r w:rsidR="004D20E3" w:rsidRPr="00025D91">
        <w:rPr>
          <w:rFonts w:ascii="Times New Roman" w:hAnsi="Times New Roman"/>
          <w:spacing w:val="-2"/>
          <w:sz w:val="24"/>
        </w:rPr>
        <w:t xml:space="preserve">Selection </w:t>
      </w:r>
      <w:r w:rsidR="00E07E32" w:rsidRPr="00025D91">
        <w:rPr>
          <w:rFonts w:ascii="Times New Roman" w:hAnsi="Times New Roman"/>
          <w:spacing w:val="-2"/>
          <w:sz w:val="24"/>
        </w:rPr>
        <w:t>method</w:t>
      </w:r>
      <w:r w:rsidR="00F17486" w:rsidRPr="00025D91">
        <w:rPr>
          <w:rFonts w:ascii="Times New Roman" w:hAnsi="Times New Roman"/>
          <w:spacing w:val="-2"/>
          <w:sz w:val="24"/>
        </w:rPr>
        <w:t xml:space="preserve"> </w:t>
      </w:r>
      <w:r w:rsidR="00C1195A">
        <w:rPr>
          <w:rFonts w:ascii="Times New Roman" w:hAnsi="Times New Roman"/>
          <w:spacing w:val="-2"/>
          <w:sz w:val="24"/>
        </w:rPr>
        <w:t xml:space="preserve">for </w:t>
      </w:r>
      <w:r w:rsidR="00C1195A" w:rsidRPr="009206B1">
        <w:rPr>
          <w:rFonts w:ascii="Times New Roman" w:hAnsi="Times New Roman"/>
          <w:b/>
          <w:spacing w:val="-2"/>
          <w:sz w:val="24"/>
        </w:rPr>
        <w:t xml:space="preserve">Individual Consultants </w:t>
      </w:r>
      <w:r w:rsidR="009830E4" w:rsidRPr="009206B1">
        <w:rPr>
          <w:rFonts w:ascii="Times New Roman" w:hAnsi="Times New Roman"/>
          <w:b/>
          <w:spacing w:val="-2"/>
          <w:sz w:val="24"/>
        </w:rPr>
        <w:t xml:space="preserve">set out in the </w:t>
      </w:r>
      <w:r w:rsidR="005A0276" w:rsidRPr="009206B1">
        <w:rPr>
          <w:rFonts w:ascii="Times New Roman" w:hAnsi="Times New Roman"/>
          <w:b/>
          <w:spacing w:val="-2"/>
          <w:sz w:val="24"/>
        </w:rPr>
        <w:t>Procurement Regulations</w:t>
      </w:r>
      <w:r w:rsidR="00916E24" w:rsidRPr="009206B1">
        <w:rPr>
          <w:rFonts w:ascii="Times New Roman" w:hAnsi="Times New Roman"/>
          <w:b/>
          <w:spacing w:val="-2"/>
          <w:sz w:val="24"/>
        </w:rPr>
        <w:t>.</w:t>
      </w:r>
    </w:p>
    <w:p w:rsidR="00785CA1" w:rsidRDefault="00785CA1">
      <w:pPr>
        <w:suppressAutoHyphens/>
        <w:rPr>
          <w:rFonts w:ascii="Times New Roman" w:hAnsi="Times New Roman"/>
          <w:spacing w:val="-2"/>
          <w:sz w:val="24"/>
        </w:rPr>
      </w:pPr>
    </w:p>
    <w:p w:rsidR="009830E4" w:rsidRPr="004D20E3" w:rsidRDefault="00916E24" w:rsidP="004D20E3">
      <w:pPr>
        <w:snapToGrid w:val="0"/>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4D20E3" w:rsidRPr="00116A27">
        <w:t xml:space="preserve">29/1 </w:t>
      </w:r>
      <w:proofErr w:type="spellStart"/>
      <w:r w:rsidR="004D20E3" w:rsidRPr="00116A27">
        <w:t>Sayat</w:t>
      </w:r>
      <w:proofErr w:type="spellEnd"/>
      <w:r w:rsidR="004D20E3" w:rsidRPr="00116A27">
        <w:t>-Nova Ave.</w:t>
      </w:r>
      <w:r w:rsidR="004D20E3">
        <w:t xml:space="preserve">, </w:t>
      </w:r>
      <w:r w:rsidR="004D20E3" w:rsidRPr="00116A27">
        <w:t>0001 Yerevan, Armenia</w:t>
      </w:r>
      <w:r w:rsidR="004D20E3">
        <w:t xml:space="preserve">, </w:t>
      </w:r>
      <w:r w:rsidR="004D20E3" w:rsidRPr="00116A27">
        <w:t>+(374-10) 58 80 11, +(374-10) 54 51 21</w:t>
      </w:r>
      <w:r w:rsidR="004D20E3">
        <w:t xml:space="preserve"> from </w:t>
      </w:r>
      <w:r w:rsidR="009830E4">
        <w:rPr>
          <w:rFonts w:ascii="Times New Roman" w:hAnsi="Times New Roman"/>
          <w:i/>
          <w:spacing w:val="-2"/>
          <w:sz w:val="24"/>
        </w:rPr>
        <w:t>09</w:t>
      </w:r>
      <w:r w:rsidR="004D20E3">
        <w:rPr>
          <w:rFonts w:ascii="Times New Roman" w:hAnsi="Times New Roman"/>
          <w:i/>
          <w:spacing w:val="-2"/>
          <w:sz w:val="24"/>
        </w:rPr>
        <w:t>:00 to 18:00.</w:t>
      </w:r>
    </w:p>
    <w:p w:rsidR="004D20E3" w:rsidRDefault="004D20E3">
      <w:pPr>
        <w:suppressAutoHyphens/>
        <w:rPr>
          <w:rFonts w:ascii="Times New Roman" w:hAnsi="Times New Roman"/>
          <w:spacing w:val="-2"/>
          <w:sz w:val="24"/>
        </w:rPr>
      </w:pPr>
    </w:p>
    <w:p w:rsidR="009830E4" w:rsidRDefault="009830E4">
      <w:pPr>
        <w:suppressAutoHyphens/>
        <w:rPr>
          <w:rFonts w:ascii="Times New Roman" w:hAnsi="Times New Roman"/>
          <w:spacing w:val="-2"/>
          <w:sz w:val="24"/>
        </w:rPr>
      </w:pPr>
    </w:p>
    <w:p w:rsidR="009830E4" w:rsidRDefault="009830E4">
      <w:pPr>
        <w:suppressAutoHyphens/>
        <w:rPr>
          <w:rFonts w:ascii="Times New Roman" w:hAnsi="Times New Roman"/>
          <w:spacing w:val="-2"/>
          <w:sz w:val="24"/>
        </w:rPr>
      </w:pPr>
      <w:r>
        <w:rPr>
          <w:rFonts w:ascii="Times New Roman" w:hAnsi="Times New Roman"/>
          <w:spacing w:val="-2"/>
          <w:sz w:val="24"/>
        </w:rPr>
        <w:t xml:space="preserve">Expressions of interest 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address </w:t>
      </w:r>
      <w:r w:rsidRPr="001D70EB">
        <w:rPr>
          <w:rFonts w:ascii="Times New Roman" w:hAnsi="Times New Roman"/>
          <w:spacing w:val="-2"/>
          <w:sz w:val="24"/>
        </w:rPr>
        <w:t xml:space="preserve">below </w:t>
      </w:r>
      <w:r w:rsidR="008929AC" w:rsidRPr="001D70EB">
        <w:rPr>
          <w:rFonts w:ascii="Times New Roman" w:hAnsi="Times New Roman"/>
          <w:spacing w:val="-2"/>
          <w:sz w:val="24"/>
        </w:rPr>
        <w:t xml:space="preserve">in person, or by </w:t>
      </w:r>
      <w:r w:rsidR="00D93FF0">
        <w:rPr>
          <w:rFonts w:ascii="Times New Roman" w:hAnsi="Times New Roman"/>
          <w:spacing w:val="-2"/>
          <w:sz w:val="24"/>
        </w:rPr>
        <w:t>E-</w:t>
      </w:r>
      <w:r w:rsidR="008929AC" w:rsidRPr="001D70EB">
        <w:rPr>
          <w:rFonts w:ascii="Times New Roman" w:hAnsi="Times New Roman"/>
          <w:spacing w:val="-2"/>
          <w:sz w:val="24"/>
        </w:rPr>
        <w:t>mail</w:t>
      </w:r>
      <w:r w:rsidR="004D20E3">
        <w:rPr>
          <w:rFonts w:ascii="Times New Roman" w:hAnsi="Times New Roman"/>
          <w:spacing w:val="-2"/>
          <w:sz w:val="24"/>
        </w:rPr>
        <w:t xml:space="preserve"> by</w:t>
      </w:r>
      <w:r w:rsidR="002B44D3">
        <w:rPr>
          <w:rFonts w:ascii="Times New Roman" w:hAnsi="Times New Roman"/>
          <w:spacing w:val="-2"/>
          <w:sz w:val="24"/>
        </w:rPr>
        <w:t xml:space="preserve"> </w:t>
      </w:r>
      <w:r w:rsidR="002B44D3" w:rsidRPr="002B44D3">
        <w:rPr>
          <w:rFonts w:ascii="Times New Roman" w:hAnsi="Times New Roman"/>
          <w:b/>
          <w:spacing w:val="-2"/>
          <w:sz w:val="24"/>
        </w:rPr>
        <w:t>September 27</w:t>
      </w:r>
      <w:r w:rsidR="004D20E3" w:rsidRPr="004A2CC3">
        <w:rPr>
          <w:rFonts w:ascii="Times New Roman" w:hAnsi="Times New Roman"/>
          <w:b/>
          <w:spacing w:val="-2"/>
          <w:sz w:val="24"/>
        </w:rPr>
        <w:t>, 2021</w:t>
      </w:r>
      <w:r w:rsidRPr="004A2CC3">
        <w:rPr>
          <w:rFonts w:ascii="Times New Roman" w:hAnsi="Times New Roman"/>
          <w:b/>
          <w:spacing w:val="-2"/>
          <w:sz w:val="24"/>
        </w:rPr>
        <w:t>.</w:t>
      </w:r>
    </w:p>
    <w:p w:rsidR="009830E4" w:rsidRDefault="009830E4">
      <w:pPr>
        <w:suppressAutoHyphens/>
        <w:rPr>
          <w:rFonts w:ascii="Times New Roman" w:hAnsi="Times New Roman"/>
          <w:spacing w:val="-2"/>
          <w:sz w:val="24"/>
        </w:rPr>
      </w:pPr>
    </w:p>
    <w:p w:rsidR="004D20E3" w:rsidRDefault="004D20E3">
      <w:pPr>
        <w:suppressAutoHyphens/>
        <w:rPr>
          <w:rFonts w:ascii="Times New Roman" w:hAnsi="Times New Roman"/>
          <w:iCs/>
          <w:spacing w:val="-2"/>
          <w:sz w:val="24"/>
        </w:rPr>
      </w:pPr>
      <w:r w:rsidRPr="00116A27">
        <w:t>Armenia Renewable Resources and Energy Efficiency (R2E2) Fund</w:t>
      </w:r>
      <w:r>
        <w:rPr>
          <w:rFonts w:ascii="Times New Roman" w:hAnsi="Times New Roman"/>
          <w:iCs/>
          <w:spacing w:val="-2"/>
          <w:sz w:val="24"/>
        </w:rPr>
        <w:t xml:space="preserve"> Attn:</w:t>
      </w:r>
    </w:p>
    <w:p w:rsidR="004D20E3" w:rsidRDefault="004D20E3">
      <w:pPr>
        <w:suppressAutoHyphens/>
        <w:rPr>
          <w:rFonts w:ascii="Times New Roman" w:hAnsi="Times New Roman"/>
          <w:iCs/>
          <w:spacing w:val="-2"/>
          <w:sz w:val="24"/>
        </w:rPr>
      </w:pPr>
      <w:r w:rsidRPr="00116A27">
        <w:t xml:space="preserve">29/1 </w:t>
      </w:r>
      <w:proofErr w:type="spellStart"/>
      <w:r w:rsidRPr="00116A27">
        <w:t>Sayat</w:t>
      </w:r>
      <w:proofErr w:type="spellEnd"/>
      <w:r w:rsidRPr="00116A27">
        <w:t>-Nova Ave.</w:t>
      </w:r>
      <w:r>
        <w:t xml:space="preserve">, </w:t>
      </w:r>
      <w:r w:rsidRPr="00116A27">
        <w:t>0001 Yerevan, Armenia</w:t>
      </w:r>
    </w:p>
    <w:p w:rsidR="009830E4" w:rsidRDefault="009830E4">
      <w:pPr>
        <w:suppressAutoHyphens/>
        <w:rPr>
          <w:rFonts w:ascii="Times New Roman" w:hAnsi="Times New Roman"/>
          <w:iCs/>
          <w:spacing w:val="-2"/>
          <w:sz w:val="24"/>
        </w:rPr>
      </w:pPr>
      <w:r>
        <w:rPr>
          <w:rFonts w:ascii="Times New Roman" w:hAnsi="Times New Roman"/>
          <w:spacing w:val="-2"/>
          <w:sz w:val="24"/>
        </w:rPr>
        <w:t>Tel:</w:t>
      </w:r>
      <w:r>
        <w:rPr>
          <w:rFonts w:ascii="Times New Roman" w:hAnsi="Times New Roman"/>
          <w:iCs/>
          <w:spacing w:val="-2"/>
          <w:sz w:val="24"/>
        </w:rPr>
        <w:t xml:space="preserve"> </w:t>
      </w:r>
      <w:r w:rsidR="004D20E3" w:rsidRPr="00116A27">
        <w:t>+(374-10) 58 80 11, +(374-10) 54 51 21</w:t>
      </w:r>
    </w:p>
    <w:p w:rsidR="009830E4" w:rsidRDefault="009830E4">
      <w:pPr>
        <w:suppressAutoHyphens/>
        <w:jc w:val="both"/>
        <w:rPr>
          <w:rFonts w:ascii="Times New Roman" w:hAnsi="Times New Roman"/>
          <w:spacing w:val="-2"/>
          <w:sz w:val="24"/>
        </w:rPr>
      </w:pPr>
      <w:r>
        <w:rPr>
          <w:rFonts w:ascii="Times New Roman" w:hAnsi="Times New Roman"/>
          <w:spacing w:val="-2"/>
          <w:sz w:val="24"/>
        </w:rPr>
        <w:t xml:space="preserve">E-mail: </w:t>
      </w:r>
      <w:hyperlink r:id="rId8" w:history="1">
        <w:r w:rsidR="00D93FF0" w:rsidRPr="0018505D">
          <w:rPr>
            <w:rStyle w:val="Hyperlink"/>
            <w:rFonts w:ascii="Times New Roman" w:hAnsi="Times New Roman"/>
            <w:spacing w:val="-2"/>
            <w:sz w:val="24"/>
          </w:rPr>
          <w:t>zaruhi.gharagyozyan@r2e2.am</w:t>
        </w:r>
      </w:hyperlink>
    </w:p>
    <w:p w:rsidR="00D93FF0" w:rsidRDefault="00D93FF0">
      <w:pPr>
        <w:suppressAutoHyphens/>
        <w:jc w:val="both"/>
        <w:rPr>
          <w:rFonts w:ascii="Times New Roman" w:hAnsi="Times New Roman"/>
          <w:spacing w:val="-2"/>
          <w:sz w:val="24"/>
        </w:rPr>
      </w:pPr>
      <w:r>
        <w:rPr>
          <w:rFonts w:ascii="Times New Roman" w:hAnsi="Times New Roman"/>
          <w:spacing w:val="-2"/>
          <w:sz w:val="24"/>
        </w:rPr>
        <w:t>Attention: Mrs. Zaruhi Gharagyozyan</w:t>
      </w:r>
    </w:p>
    <w:p w:rsidR="009830E4" w:rsidRDefault="009830E4">
      <w:pPr>
        <w:suppressAutoHyphens/>
        <w:rPr>
          <w:spacing w:val="-2"/>
        </w:rPr>
      </w:pPr>
    </w:p>
    <w:p w:rsidR="007318F8" w:rsidRDefault="007318F8">
      <w:pPr>
        <w:suppressAutoHyphens/>
        <w:rPr>
          <w:spacing w:val="-2"/>
        </w:rPr>
      </w:pPr>
    </w:p>
    <w:p w:rsidR="007318F8" w:rsidRDefault="007318F8">
      <w:pPr>
        <w:suppressAutoHyphens/>
        <w:rPr>
          <w:spacing w:val="-2"/>
        </w:rPr>
      </w:pPr>
    </w:p>
    <w:p w:rsidR="007318F8" w:rsidRDefault="007318F8">
      <w:pPr>
        <w:suppressAutoHyphens/>
        <w:rPr>
          <w:spacing w:val="-2"/>
        </w:rPr>
      </w:pPr>
    </w:p>
    <w:p w:rsidR="007318F8" w:rsidRDefault="007318F8">
      <w:pPr>
        <w:suppressAutoHyphens/>
        <w:rPr>
          <w:spacing w:val="-2"/>
        </w:rPr>
      </w:pPr>
    </w:p>
    <w:p w:rsidR="007318F8" w:rsidRDefault="007318F8">
      <w:pPr>
        <w:suppressAutoHyphens/>
        <w:rPr>
          <w:spacing w:val="-2"/>
        </w:rPr>
      </w:pPr>
    </w:p>
    <w:p w:rsidR="007318F8" w:rsidRDefault="007318F8">
      <w:pPr>
        <w:suppressAutoHyphens/>
        <w:rPr>
          <w:spacing w:val="-2"/>
        </w:rPr>
      </w:pPr>
    </w:p>
    <w:p w:rsidR="007318F8" w:rsidRDefault="007318F8">
      <w:pPr>
        <w:suppressAutoHyphens/>
        <w:rPr>
          <w:spacing w:val="-2"/>
        </w:rPr>
      </w:pPr>
    </w:p>
    <w:p w:rsidR="007318F8" w:rsidRDefault="007318F8">
      <w:pPr>
        <w:suppressAutoHyphens/>
        <w:rPr>
          <w:spacing w:val="-2"/>
        </w:rPr>
      </w:pPr>
    </w:p>
    <w:p w:rsidR="007318F8" w:rsidRDefault="007318F8">
      <w:pPr>
        <w:suppressAutoHyphens/>
        <w:rPr>
          <w:spacing w:val="-2"/>
        </w:rPr>
      </w:pPr>
    </w:p>
    <w:p w:rsidR="007318F8" w:rsidRDefault="007318F8">
      <w:pPr>
        <w:suppressAutoHyphens/>
        <w:rPr>
          <w:spacing w:val="-2"/>
        </w:rPr>
      </w:pPr>
    </w:p>
    <w:p w:rsidR="007318F8" w:rsidRDefault="007318F8">
      <w:pPr>
        <w:suppressAutoHyphens/>
        <w:rPr>
          <w:spacing w:val="-2"/>
        </w:rPr>
      </w:pPr>
    </w:p>
    <w:p w:rsidR="007318F8" w:rsidRDefault="007318F8">
      <w:pPr>
        <w:suppressAutoHyphens/>
        <w:rPr>
          <w:spacing w:val="-2"/>
        </w:rPr>
      </w:pPr>
    </w:p>
    <w:p w:rsidR="007318F8" w:rsidRDefault="007318F8">
      <w:pPr>
        <w:suppressAutoHyphens/>
        <w:rPr>
          <w:spacing w:val="-2"/>
        </w:rPr>
      </w:pPr>
    </w:p>
    <w:p w:rsidR="007318F8" w:rsidRDefault="007318F8">
      <w:pPr>
        <w:suppressAutoHyphens/>
        <w:rPr>
          <w:spacing w:val="-2"/>
        </w:rPr>
      </w:pPr>
    </w:p>
    <w:p w:rsidR="007318F8" w:rsidRDefault="007318F8">
      <w:pPr>
        <w:suppressAutoHyphens/>
        <w:rPr>
          <w:spacing w:val="-2"/>
        </w:rPr>
      </w:pPr>
    </w:p>
    <w:p w:rsidR="007318F8" w:rsidRDefault="007318F8">
      <w:pPr>
        <w:suppressAutoHyphens/>
        <w:rPr>
          <w:spacing w:val="-2"/>
        </w:rPr>
      </w:pPr>
    </w:p>
    <w:p w:rsidR="007318F8" w:rsidRDefault="007318F8">
      <w:pPr>
        <w:suppressAutoHyphens/>
        <w:rPr>
          <w:spacing w:val="-2"/>
        </w:rPr>
      </w:pPr>
    </w:p>
    <w:p w:rsidR="007318F8" w:rsidRPr="001061EB" w:rsidRDefault="007318F8" w:rsidP="007318F8">
      <w:pPr>
        <w:jc w:val="center"/>
        <w:rPr>
          <w:rFonts w:ascii="Cambria" w:hAnsi="Cambria"/>
        </w:rPr>
      </w:pPr>
      <w:r w:rsidRPr="001061EB">
        <w:rPr>
          <w:rFonts w:ascii="Cambria" w:hAnsi="Cambria"/>
        </w:rPr>
        <w:t>ARMENIA RENEWABLE RESOURCES AND ENERGY EFFICIENCY FUND</w:t>
      </w:r>
    </w:p>
    <w:p w:rsidR="007318F8" w:rsidRPr="001061EB" w:rsidRDefault="007318F8" w:rsidP="007318F8">
      <w:pPr>
        <w:jc w:val="center"/>
        <w:rPr>
          <w:rFonts w:ascii="Cambria" w:hAnsi="Cambria"/>
        </w:rPr>
      </w:pPr>
    </w:p>
    <w:p w:rsidR="007318F8" w:rsidRPr="001061EB" w:rsidRDefault="007318F8" w:rsidP="007318F8">
      <w:pPr>
        <w:jc w:val="center"/>
        <w:rPr>
          <w:rFonts w:ascii="Cambria" w:hAnsi="Cambria"/>
        </w:rPr>
      </w:pPr>
      <w:r w:rsidRPr="001061EB">
        <w:rPr>
          <w:rFonts w:ascii="Cambria" w:hAnsi="Cambria"/>
        </w:rPr>
        <w:t>TERMS OF REFERENCE</w:t>
      </w:r>
    </w:p>
    <w:p w:rsidR="007318F8" w:rsidRPr="001061EB" w:rsidRDefault="007318F8" w:rsidP="007318F8">
      <w:pPr>
        <w:jc w:val="center"/>
        <w:rPr>
          <w:rFonts w:ascii="Cambria" w:hAnsi="Cambria"/>
        </w:rPr>
      </w:pPr>
    </w:p>
    <w:p w:rsidR="007318F8" w:rsidRPr="001061EB" w:rsidRDefault="007318F8" w:rsidP="007318F8">
      <w:pPr>
        <w:jc w:val="center"/>
        <w:rPr>
          <w:rFonts w:ascii="Cambria" w:hAnsi="Cambria"/>
          <w:b/>
          <w:lang w:val="hy-AM"/>
        </w:rPr>
      </w:pPr>
      <w:r w:rsidRPr="001061EB">
        <w:rPr>
          <w:rFonts w:ascii="Cambria" w:hAnsi="Cambria"/>
          <w:b/>
        </w:rPr>
        <w:t>Engagement of Individual Consultant for designing sub-granting manual and project management manual</w:t>
      </w:r>
      <w:r w:rsidRPr="001061EB">
        <w:rPr>
          <w:rFonts w:ascii="Cambria" w:hAnsi="Cambria"/>
          <w:b/>
          <w:lang w:val="hy-AM"/>
        </w:rPr>
        <w:t xml:space="preserve"> </w:t>
      </w:r>
    </w:p>
    <w:p w:rsidR="007318F8" w:rsidRPr="001061EB" w:rsidRDefault="007318F8" w:rsidP="007318F8">
      <w:pPr>
        <w:jc w:val="center"/>
        <w:rPr>
          <w:rFonts w:ascii="Cambria" w:hAnsi="Cambria"/>
          <w:b/>
        </w:rPr>
      </w:pPr>
      <w:r w:rsidRPr="001061EB">
        <w:rPr>
          <w:rFonts w:ascii="Cambria" w:hAnsi="Cambria"/>
          <w:b/>
        </w:rPr>
        <w:t>aimed at ensuring compliance with GCF fiduciary standards</w:t>
      </w:r>
    </w:p>
    <w:p w:rsidR="007318F8" w:rsidRPr="001061EB" w:rsidRDefault="007318F8" w:rsidP="007318F8">
      <w:pPr>
        <w:jc w:val="center"/>
        <w:rPr>
          <w:rFonts w:ascii="Cambria" w:hAnsi="Cambria"/>
        </w:rPr>
      </w:pPr>
    </w:p>
    <w:p w:rsidR="007318F8" w:rsidRPr="001061EB" w:rsidRDefault="007318F8" w:rsidP="007318F8">
      <w:pPr>
        <w:jc w:val="center"/>
        <w:rPr>
          <w:rFonts w:ascii="Cambria" w:hAnsi="Cambria"/>
        </w:rPr>
      </w:pPr>
    </w:p>
    <w:p w:rsidR="007318F8" w:rsidRPr="001061EB" w:rsidRDefault="007318F8" w:rsidP="007318F8">
      <w:pPr>
        <w:rPr>
          <w:rFonts w:ascii="Cambria" w:hAnsi="Cambria"/>
          <w:b/>
        </w:rPr>
      </w:pPr>
      <w:r w:rsidRPr="001061EB">
        <w:rPr>
          <w:rFonts w:ascii="Cambria" w:hAnsi="Cambria"/>
          <w:b/>
        </w:rPr>
        <w:t>Project Background</w:t>
      </w:r>
    </w:p>
    <w:p w:rsidR="007318F8" w:rsidRPr="001061EB" w:rsidRDefault="007318F8" w:rsidP="007318F8">
      <w:pPr>
        <w:rPr>
          <w:rFonts w:ascii="Cambria" w:hAnsi="Cambria"/>
        </w:rPr>
      </w:pPr>
    </w:p>
    <w:p w:rsidR="007318F8" w:rsidRPr="006A4283" w:rsidRDefault="007318F8" w:rsidP="007318F8">
      <w:pPr>
        <w:jc w:val="both"/>
        <w:rPr>
          <w:rFonts w:ascii="Cambria" w:hAnsi="Cambria"/>
        </w:rPr>
      </w:pPr>
      <w:r>
        <w:rPr>
          <w:rFonts w:ascii="Cambria" w:hAnsi="Cambria"/>
        </w:rPr>
        <w:t xml:space="preserve">The </w:t>
      </w:r>
      <w:r w:rsidRPr="006A4283">
        <w:rPr>
          <w:rFonts w:ascii="Cambria" w:hAnsi="Cambria"/>
        </w:rPr>
        <w:t xml:space="preserve">Armenia Renewable Resources and Energy Efficiency Fund (R2E2) is a professional and experienced entity in the field of energy efficiency and renewable energy in the Republic of Armenia. Since </w:t>
      </w:r>
      <w:r>
        <w:rPr>
          <w:rFonts w:ascii="Cambria" w:hAnsi="Cambria"/>
        </w:rPr>
        <w:t xml:space="preserve">its </w:t>
      </w:r>
      <w:r w:rsidRPr="006A4283">
        <w:rPr>
          <w:rFonts w:ascii="Cambria" w:hAnsi="Cambria"/>
        </w:rPr>
        <w:t xml:space="preserve">establishment in 2006, it is implementing </w:t>
      </w:r>
      <w:r>
        <w:rPr>
          <w:rFonts w:ascii="Cambria" w:hAnsi="Cambria"/>
        </w:rPr>
        <w:t xml:space="preserve">a </w:t>
      </w:r>
      <w:r w:rsidRPr="006A4283">
        <w:rPr>
          <w:rFonts w:ascii="Cambria" w:hAnsi="Cambria"/>
        </w:rPr>
        <w:t>wide range of activities aimed at promoting investments in energy efficiency and renewable energy sectors, fostering market development in energy efficiency and renewable resources, reduc</w:t>
      </w:r>
      <w:r>
        <w:rPr>
          <w:rFonts w:ascii="Cambria" w:hAnsi="Cambria"/>
        </w:rPr>
        <w:t xml:space="preserve">ing negative impacts the </w:t>
      </w:r>
      <w:r w:rsidRPr="006A4283">
        <w:rPr>
          <w:rFonts w:ascii="Cambria" w:hAnsi="Cambria"/>
        </w:rPr>
        <w:t xml:space="preserve">environment and human health, </w:t>
      </w:r>
      <w:r>
        <w:rPr>
          <w:rFonts w:ascii="Cambria" w:hAnsi="Cambria"/>
        </w:rPr>
        <w:t xml:space="preserve">and </w:t>
      </w:r>
      <w:r w:rsidRPr="006A4283">
        <w:rPr>
          <w:rFonts w:ascii="Cambria" w:hAnsi="Cambria"/>
        </w:rPr>
        <w:t>developing mechanisms aimed at increasing the level of reliability of energy security and energy system</w:t>
      </w:r>
      <w:r>
        <w:rPr>
          <w:rFonts w:ascii="Cambria" w:hAnsi="Cambria"/>
        </w:rPr>
        <w:t>s</w:t>
      </w:r>
      <w:r w:rsidRPr="006A4283">
        <w:rPr>
          <w:rFonts w:ascii="Cambria" w:hAnsi="Cambria"/>
        </w:rPr>
        <w:t xml:space="preserve">. One of the key objectives of Fund’s operations is to promote “green energy” practices in the </w:t>
      </w:r>
      <w:r>
        <w:rPr>
          <w:rFonts w:ascii="Cambria" w:hAnsi="Cambria"/>
        </w:rPr>
        <w:t>most d</w:t>
      </w:r>
      <w:r w:rsidRPr="006A4283">
        <w:rPr>
          <w:rFonts w:ascii="Cambria" w:hAnsi="Cambria"/>
        </w:rPr>
        <w:t xml:space="preserve">eprived regions of the country and make it affordable to the vulnerable population, thus addressing </w:t>
      </w:r>
      <w:r>
        <w:rPr>
          <w:rFonts w:ascii="Cambria" w:hAnsi="Cambria"/>
        </w:rPr>
        <w:t xml:space="preserve">the issue of </w:t>
      </w:r>
      <w:r w:rsidRPr="006A4283">
        <w:rPr>
          <w:rFonts w:ascii="Cambria" w:hAnsi="Cambria"/>
        </w:rPr>
        <w:t xml:space="preserve">“energy poverty”. In doing so, R2E2 has partnered with number of international organizations and donor agencies to implement innovative and targeted support to the beneficiaries. Owing to </w:t>
      </w:r>
      <w:r>
        <w:rPr>
          <w:rFonts w:ascii="Cambria" w:hAnsi="Cambria"/>
        </w:rPr>
        <w:t xml:space="preserve">these </w:t>
      </w:r>
      <w:r w:rsidRPr="006A4283">
        <w:rPr>
          <w:rFonts w:ascii="Cambria" w:hAnsi="Cambria"/>
        </w:rPr>
        <w:t xml:space="preserve">outstanding achievements in delivering its mandate and with the purpose to scale up </w:t>
      </w:r>
      <w:r>
        <w:rPr>
          <w:rFonts w:ascii="Cambria" w:hAnsi="Cambria"/>
        </w:rPr>
        <w:t xml:space="preserve">the </w:t>
      </w:r>
      <w:r w:rsidRPr="006A4283">
        <w:rPr>
          <w:rFonts w:ascii="Cambria" w:hAnsi="Cambria"/>
        </w:rPr>
        <w:t>activities of the Fund</w:t>
      </w:r>
      <w:r>
        <w:rPr>
          <w:rFonts w:ascii="Cambria" w:hAnsi="Cambria"/>
        </w:rPr>
        <w:t xml:space="preserve">, </w:t>
      </w:r>
      <w:r w:rsidRPr="006A4283">
        <w:rPr>
          <w:rFonts w:ascii="Cambria" w:hAnsi="Cambria"/>
        </w:rPr>
        <w:t xml:space="preserve">in 2017 </w:t>
      </w:r>
      <w:r>
        <w:rPr>
          <w:rFonts w:ascii="Cambria" w:hAnsi="Cambria"/>
        </w:rPr>
        <w:t>the Armenian National Designated Authority (</w:t>
      </w:r>
      <w:r w:rsidRPr="006A4283">
        <w:rPr>
          <w:rFonts w:ascii="Cambria" w:hAnsi="Cambria"/>
        </w:rPr>
        <w:t>NDA</w:t>
      </w:r>
      <w:r>
        <w:rPr>
          <w:rFonts w:ascii="Cambria" w:hAnsi="Cambria"/>
        </w:rPr>
        <w:t>)</w:t>
      </w:r>
      <w:r w:rsidRPr="006A4283">
        <w:rPr>
          <w:rFonts w:ascii="Cambria" w:hAnsi="Cambria"/>
        </w:rPr>
        <w:t xml:space="preserve"> issued </w:t>
      </w:r>
      <w:r>
        <w:rPr>
          <w:rFonts w:ascii="Cambria" w:hAnsi="Cambria"/>
        </w:rPr>
        <w:t xml:space="preserve">the </w:t>
      </w:r>
      <w:r w:rsidRPr="006A4283">
        <w:rPr>
          <w:rFonts w:ascii="Cambria" w:hAnsi="Cambria"/>
        </w:rPr>
        <w:t>nomination letter supporting R2E2</w:t>
      </w:r>
      <w:r>
        <w:rPr>
          <w:rFonts w:ascii="Cambria" w:hAnsi="Cambria"/>
        </w:rPr>
        <w:t>’s</w:t>
      </w:r>
      <w:r w:rsidRPr="006A4283">
        <w:rPr>
          <w:rFonts w:ascii="Cambria" w:hAnsi="Cambria"/>
        </w:rPr>
        <w:t xml:space="preserve"> aspiration to become accredited </w:t>
      </w:r>
      <w:r>
        <w:rPr>
          <w:rFonts w:ascii="Cambria" w:hAnsi="Cambria"/>
        </w:rPr>
        <w:t xml:space="preserve">to the Green climate Fund </w:t>
      </w:r>
      <w:r w:rsidRPr="006A4283">
        <w:rPr>
          <w:rFonts w:ascii="Cambria" w:hAnsi="Cambria"/>
        </w:rPr>
        <w:t xml:space="preserve">under the national direct assess modality. </w:t>
      </w:r>
    </w:p>
    <w:p w:rsidR="007318F8" w:rsidRPr="001061EB" w:rsidRDefault="007318F8" w:rsidP="007318F8">
      <w:pPr>
        <w:jc w:val="both"/>
        <w:rPr>
          <w:rFonts w:ascii="Cambria" w:hAnsi="Cambria"/>
        </w:rPr>
      </w:pPr>
    </w:p>
    <w:p w:rsidR="007318F8" w:rsidRPr="001061EB" w:rsidRDefault="007318F8" w:rsidP="007318F8">
      <w:pPr>
        <w:jc w:val="both"/>
        <w:rPr>
          <w:rFonts w:ascii="Cambria" w:hAnsi="Cambria"/>
          <w:b/>
          <w:bCs/>
        </w:rPr>
      </w:pPr>
      <w:r w:rsidRPr="001061EB">
        <w:rPr>
          <w:rFonts w:ascii="Cambria" w:hAnsi="Cambria"/>
          <w:b/>
          <w:bCs/>
        </w:rPr>
        <w:t>Assignment Background</w:t>
      </w:r>
    </w:p>
    <w:p w:rsidR="007318F8" w:rsidRPr="001061EB" w:rsidRDefault="007318F8" w:rsidP="007318F8">
      <w:pPr>
        <w:jc w:val="both"/>
        <w:rPr>
          <w:rFonts w:ascii="Cambria" w:hAnsi="Cambria"/>
        </w:rPr>
      </w:pPr>
    </w:p>
    <w:p w:rsidR="007318F8" w:rsidRPr="006A4283" w:rsidRDefault="007318F8" w:rsidP="007318F8">
      <w:pPr>
        <w:jc w:val="both"/>
        <w:rPr>
          <w:rFonts w:ascii="Cambria" w:hAnsi="Cambria"/>
        </w:rPr>
      </w:pPr>
      <w:r w:rsidRPr="006A4283">
        <w:rPr>
          <w:rFonts w:ascii="Cambria" w:hAnsi="Cambria"/>
        </w:rPr>
        <w:t xml:space="preserve">In 2018, R2E2 </w:t>
      </w:r>
      <w:r>
        <w:rPr>
          <w:rFonts w:ascii="Cambria" w:hAnsi="Cambria"/>
        </w:rPr>
        <w:t>began</w:t>
      </w:r>
      <w:r w:rsidRPr="006A4283">
        <w:rPr>
          <w:rFonts w:ascii="Cambria" w:hAnsi="Cambria"/>
        </w:rPr>
        <w:t xml:space="preserve"> </w:t>
      </w:r>
      <w:r>
        <w:rPr>
          <w:rFonts w:ascii="Cambria" w:hAnsi="Cambria"/>
        </w:rPr>
        <w:t xml:space="preserve">the </w:t>
      </w:r>
      <w:r w:rsidRPr="006A4283">
        <w:rPr>
          <w:rFonts w:ascii="Cambria" w:hAnsi="Cambria"/>
        </w:rPr>
        <w:t>accreditation application through OAS system and submitted to initial review by Secretariat. Comments received from GCF has made clear that R2E2 require</w:t>
      </w:r>
      <w:r>
        <w:rPr>
          <w:rFonts w:ascii="Cambria" w:hAnsi="Cambria"/>
        </w:rPr>
        <w:t>s additional</w:t>
      </w:r>
      <w:r w:rsidRPr="006A4283">
        <w:rPr>
          <w:rFonts w:ascii="Cambria" w:hAnsi="Cambria"/>
        </w:rPr>
        <w:t xml:space="preserve"> </w:t>
      </w:r>
      <w:r>
        <w:rPr>
          <w:rFonts w:ascii="Cambria" w:hAnsi="Cambria"/>
        </w:rPr>
        <w:t>expert</w:t>
      </w:r>
      <w:r w:rsidRPr="006A4283">
        <w:rPr>
          <w:rFonts w:ascii="Cambria" w:hAnsi="Cambria"/>
        </w:rPr>
        <w:t xml:space="preserve"> support in order to address </w:t>
      </w:r>
      <w:r>
        <w:rPr>
          <w:rFonts w:ascii="Cambria" w:hAnsi="Cambria"/>
        </w:rPr>
        <w:t xml:space="preserve">a number of </w:t>
      </w:r>
      <w:r w:rsidRPr="006A4283">
        <w:rPr>
          <w:rFonts w:ascii="Cambria" w:hAnsi="Cambria"/>
        </w:rPr>
        <w:t xml:space="preserve">existing gaps in its institutional and procedural frameworks. </w:t>
      </w:r>
    </w:p>
    <w:p w:rsidR="007318F8" w:rsidRPr="006A4283" w:rsidRDefault="007318F8" w:rsidP="007318F8">
      <w:pPr>
        <w:jc w:val="both"/>
        <w:rPr>
          <w:rFonts w:ascii="Cambria" w:hAnsi="Cambria"/>
        </w:rPr>
      </w:pPr>
    </w:p>
    <w:p w:rsidR="007318F8" w:rsidRPr="006A4283" w:rsidRDefault="007318F8" w:rsidP="007318F8">
      <w:pPr>
        <w:jc w:val="both"/>
        <w:rPr>
          <w:rFonts w:ascii="Cambria" w:hAnsi="Cambria"/>
        </w:rPr>
      </w:pPr>
      <w:r w:rsidRPr="006A4283">
        <w:rPr>
          <w:rFonts w:ascii="Cambria" w:hAnsi="Cambria"/>
        </w:rPr>
        <w:t>More specifically, R2E2 require</w:t>
      </w:r>
      <w:r>
        <w:rPr>
          <w:rFonts w:ascii="Cambria" w:hAnsi="Cambria"/>
        </w:rPr>
        <w:t>s</w:t>
      </w:r>
      <w:r w:rsidRPr="006A4283">
        <w:rPr>
          <w:rFonts w:ascii="Cambria" w:hAnsi="Cambria"/>
        </w:rPr>
        <w:t xml:space="preserve"> support in assessment of compliance against GCF Fiduciary Standards. To address this, </w:t>
      </w:r>
      <w:r>
        <w:rPr>
          <w:rFonts w:ascii="Cambria" w:hAnsi="Cambria"/>
        </w:rPr>
        <w:t>a</w:t>
      </w:r>
      <w:r w:rsidRPr="006A4283">
        <w:rPr>
          <w:rFonts w:ascii="Cambria" w:hAnsi="Cambria"/>
        </w:rPr>
        <w:t xml:space="preserve"> consulting company has been contracted to carry out comprehensive gap assessment &amp; design of action plan. </w:t>
      </w:r>
    </w:p>
    <w:p w:rsidR="007318F8" w:rsidRPr="006A4283" w:rsidRDefault="007318F8" w:rsidP="007318F8">
      <w:pPr>
        <w:jc w:val="both"/>
        <w:rPr>
          <w:rFonts w:ascii="Cambria" w:hAnsi="Cambria"/>
        </w:rPr>
      </w:pPr>
    </w:p>
    <w:p w:rsidR="007318F8" w:rsidRPr="006A4283" w:rsidRDefault="007318F8" w:rsidP="007318F8">
      <w:pPr>
        <w:jc w:val="both"/>
        <w:rPr>
          <w:rFonts w:ascii="Cambria" w:hAnsi="Cambria"/>
        </w:rPr>
      </w:pPr>
      <w:r w:rsidRPr="006A4283">
        <w:rPr>
          <w:rFonts w:ascii="Cambria" w:hAnsi="Cambria"/>
        </w:rPr>
        <w:t xml:space="preserve">The scope of this engagement is </w:t>
      </w:r>
      <w:r>
        <w:rPr>
          <w:rFonts w:ascii="Cambria" w:hAnsi="Cambria"/>
        </w:rPr>
        <w:t>based</w:t>
      </w:r>
      <w:r w:rsidRPr="006A4283">
        <w:rPr>
          <w:rFonts w:ascii="Cambria" w:hAnsi="Cambria"/>
        </w:rPr>
        <w:t xml:space="preserve"> on the recommendations of the Action </w:t>
      </w:r>
      <w:r>
        <w:rPr>
          <w:rFonts w:ascii="Cambria" w:hAnsi="Cambria"/>
        </w:rPr>
        <w:t>P</w:t>
      </w:r>
      <w:r w:rsidRPr="006A4283">
        <w:rPr>
          <w:rFonts w:ascii="Cambria" w:hAnsi="Cambria"/>
        </w:rPr>
        <w:t>lan</w:t>
      </w:r>
      <w:r>
        <w:rPr>
          <w:rFonts w:ascii="Cambria" w:hAnsi="Cambria"/>
        </w:rPr>
        <w:t xml:space="preserve">, with emphasis on </w:t>
      </w:r>
      <w:r w:rsidRPr="006A4283">
        <w:rPr>
          <w:rFonts w:ascii="Cambria" w:hAnsi="Cambria"/>
        </w:rPr>
        <w:t>establishing</w:t>
      </w:r>
      <w:r>
        <w:rPr>
          <w:rFonts w:ascii="Cambria" w:hAnsi="Cambria"/>
        </w:rPr>
        <w:t xml:space="preserve"> new or strengthening </w:t>
      </w:r>
      <w:r w:rsidRPr="006A4283">
        <w:rPr>
          <w:rFonts w:ascii="Cambria" w:hAnsi="Cambria"/>
        </w:rPr>
        <w:t xml:space="preserve">existing internal </w:t>
      </w:r>
      <w:r>
        <w:rPr>
          <w:rFonts w:ascii="Cambria" w:hAnsi="Cambria"/>
        </w:rPr>
        <w:t xml:space="preserve">policies and processes, </w:t>
      </w:r>
      <w:r w:rsidRPr="006A4283">
        <w:rPr>
          <w:rFonts w:ascii="Cambria" w:hAnsi="Cambria"/>
        </w:rPr>
        <w:t>as specified in the sections below.</w:t>
      </w:r>
    </w:p>
    <w:p w:rsidR="007318F8" w:rsidRPr="001061EB" w:rsidRDefault="007318F8" w:rsidP="007318F8">
      <w:pPr>
        <w:jc w:val="both"/>
        <w:rPr>
          <w:rFonts w:ascii="Cambria" w:hAnsi="Cambria"/>
          <w:b/>
        </w:rPr>
      </w:pPr>
    </w:p>
    <w:p w:rsidR="007318F8" w:rsidRPr="001061EB" w:rsidRDefault="007318F8" w:rsidP="007318F8">
      <w:pPr>
        <w:jc w:val="both"/>
        <w:rPr>
          <w:rFonts w:ascii="Cambria" w:hAnsi="Cambria"/>
          <w:b/>
          <w:bCs/>
        </w:rPr>
      </w:pPr>
      <w:r w:rsidRPr="001061EB">
        <w:rPr>
          <w:rFonts w:ascii="Cambria" w:hAnsi="Cambria"/>
          <w:b/>
          <w:bCs/>
        </w:rPr>
        <w:t xml:space="preserve">Objective of the Assignment </w:t>
      </w:r>
    </w:p>
    <w:p w:rsidR="007318F8" w:rsidRPr="001061EB" w:rsidRDefault="007318F8" w:rsidP="007318F8">
      <w:pPr>
        <w:jc w:val="both"/>
        <w:rPr>
          <w:rFonts w:ascii="Cambria" w:hAnsi="Cambria"/>
        </w:rPr>
      </w:pPr>
    </w:p>
    <w:p w:rsidR="007318F8" w:rsidRPr="001061EB" w:rsidRDefault="007318F8" w:rsidP="007318F8">
      <w:pPr>
        <w:jc w:val="both"/>
        <w:rPr>
          <w:rFonts w:ascii="Cambria" w:hAnsi="Cambria"/>
        </w:rPr>
      </w:pPr>
      <w:r w:rsidRPr="001061EB">
        <w:rPr>
          <w:rFonts w:ascii="Cambria" w:hAnsi="Cambria"/>
        </w:rPr>
        <w:t xml:space="preserve">The objective of the assignment is to advance R2E2’s procedures and institutional capacities and making them compliant with the GCF’s fiduciary standards in the manner that is concordant with GCF requirements and that will ensure further smooth review of the application by the GCF Secretariat and Independent Review Board. </w:t>
      </w:r>
      <w:r>
        <w:rPr>
          <w:rFonts w:ascii="Cambria" w:hAnsi="Cambria"/>
        </w:rPr>
        <w:t xml:space="preserve">For all policies and </w:t>
      </w:r>
      <w:r>
        <w:rPr>
          <w:rFonts w:ascii="Cambria" w:hAnsi="Cambria"/>
        </w:rPr>
        <w:lastRenderedPageBreak/>
        <w:t>reports, the outputs needs to take into consideration how those can be implemented, making full reference to existing documentation and processes.</w:t>
      </w:r>
    </w:p>
    <w:p w:rsidR="007318F8" w:rsidRPr="001061EB" w:rsidRDefault="007318F8" w:rsidP="007318F8">
      <w:pPr>
        <w:jc w:val="both"/>
        <w:rPr>
          <w:rFonts w:ascii="Cambria" w:hAnsi="Cambria"/>
        </w:rPr>
      </w:pPr>
    </w:p>
    <w:p w:rsidR="007318F8" w:rsidRPr="001061EB" w:rsidRDefault="007318F8" w:rsidP="007318F8">
      <w:pPr>
        <w:jc w:val="both"/>
        <w:rPr>
          <w:rFonts w:ascii="Cambria" w:hAnsi="Cambria"/>
          <w:b/>
          <w:bCs/>
        </w:rPr>
      </w:pPr>
      <w:r w:rsidRPr="001061EB">
        <w:rPr>
          <w:rFonts w:ascii="Cambria" w:hAnsi="Cambria"/>
          <w:b/>
          <w:bCs/>
        </w:rPr>
        <w:t xml:space="preserve">Scope of Work </w:t>
      </w:r>
    </w:p>
    <w:p w:rsidR="007318F8" w:rsidRPr="001061EB" w:rsidRDefault="007318F8" w:rsidP="007318F8">
      <w:pPr>
        <w:jc w:val="both"/>
        <w:rPr>
          <w:rFonts w:ascii="Cambria" w:hAnsi="Cambria"/>
        </w:rPr>
      </w:pPr>
    </w:p>
    <w:p w:rsidR="007318F8" w:rsidRPr="001061EB" w:rsidRDefault="007318F8" w:rsidP="007318F8">
      <w:pPr>
        <w:spacing w:after="120"/>
        <w:jc w:val="both"/>
        <w:rPr>
          <w:rFonts w:ascii="Cambria" w:hAnsi="Cambria"/>
        </w:rPr>
      </w:pPr>
      <w:r w:rsidRPr="001061EB">
        <w:rPr>
          <w:rFonts w:ascii="Cambria" w:hAnsi="Cambria"/>
        </w:rPr>
        <w:t>More specifically, the Consultant will:</w:t>
      </w:r>
    </w:p>
    <w:p w:rsidR="007318F8" w:rsidRPr="001061EB" w:rsidRDefault="007318F8" w:rsidP="007318F8">
      <w:pPr>
        <w:pStyle w:val="ListParagraph"/>
        <w:numPr>
          <w:ilvl w:val="0"/>
          <w:numId w:val="1"/>
        </w:numPr>
        <w:spacing w:after="120" w:line="240" w:lineRule="auto"/>
        <w:contextualSpacing w:val="0"/>
        <w:jc w:val="both"/>
        <w:rPr>
          <w:rFonts w:ascii="Cambria" w:hAnsi="Cambria" w:cs="Times New Roman"/>
          <w:szCs w:val="24"/>
        </w:rPr>
      </w:pPr>
      <w:r w:rsidRPr="001061EB">
        <w:rPr>
          <w:rFonts w:ascii="Cambria" w:hAnsi="Cambria"/>
        </w:rPr>
        <w:t xml:space="preserve">Prepare a comprehensive </w:t>
      </w:r>
      <w:r w:rsidRPr="001061EB">
        <w:rPr>
          <w:rFonts w:ascii="Cambria" w:hAnsi="Cambria"/>
          <w:b/>
          <w:bCs/>
        </w:rPr>
        <w:t>“Project Management Manual”</w:t>
      </w:r>
      <w:r w:rsidRPr="001061EB">
        <w:rPr>
          <w:rFonts w:ascii="Cambria" w:hAnsi="Cambria"/>
        </w:rPr>
        <w:t xml:space="preserve"> to cover the wide spectrum of issues related to the: </w:t>
      </w:r>
    </w:p>
    <w:p w:rsidR="007318F8" w:rsidRPr="004D0512" w:rsidRDefault="007318F8" w:rsidP="007318F8">
      <w:pPr>
        <w:pStyle w:val="ListParagraph"/>
        <w:numPr>
          <w:ilvl w:val="1"/>
          <w:numId w:val="1"/>
        </w:numPr>
        <w:spacing w:after="120" w:line="240" w:lineRule="auto"/>
        <w:contextualSpacing w:val="0"/>
        <w:jc w:val="both"/>
        <w:rPr>
          <w:rFonts w:ascii="Cambria" w:hAnsi="Cambria" w:cs="Times New Roman"/>
          <w:szCs w:val="24"/>
        </w:rPr>
      </w:pPr>
      <w:r w:rsidRPr="001061EB">
        <w:rPr>
          <w:rFonts w:ascii="Cambria" w:hAnsi="Cambria"/>
        </w:rPr>
        <w:t xml:space="preserve">project identification; </w:t>
      </w:r>
    </w:p>
    <w:p w:rsidR="007318F8" w:rsidRPr="001061EB" w:rsidRDefault="007318F8" w:rsidP="007318F8">
      <w:pPr>
        <w:pStyle w:val="ListParagraph"/>
        <w:numPr>
          <w:ilvl w:val="1"/>
          <w:numId w:val="1"/>
        </w:numPr>
        <w:spacing w:after="120" w:line="240" w:lineRule="auto"/>
        <w:contextualSpacing w:val="0"/>
        <w:jc w:val="both"/>
        <w:rPr>
          <w:rFonts w:ascii="Cambria" w:hAnsi="Cambria" w:cs="Times New Roman"/>
          <w:szCs w:val="24"/>
        </w:rPr>
      </w:pPr>
      <w:r>
        <w:rPr>
          <w:rFonts w:ascii="Cambria" w:hAnsi="Cambria"/>
        </w:rPr>
        <w:t>overall management of fund procedures;</w:t>
      </w:r>
    </w:p>
    <w:p w:rsidR="007318F8" w:rsidRPr="001061EB" w:rsidRDefault="007318F8" w:rsidP="007318F8">
      <w:pPr>
        <w:pStyle w:val="ListParagraph"/>
        <w:numPr>
          <w:ilvl w:val="1"/>
          <w:numId w:val="1"/>
        </w:numPr>
        <w:spacing w:after="120" w:line="240" w:lineRule="auto"/>
        <w:contextualSpacing w:val="0"/>
        <w:jc w:val="both"/>
        <w:rPr>
          <w:rFonts w:ascii="Cambria" w:hAnsi="Cambria" w:cs="Times New Roman"/>
          <w:szCs w:val="24"/>
        </w:rPr>
      </w:pPr>
      <w:r w:rsidRPr="001061EB">
        <w:rPr>
          <w:rFonts w:ascii="Cambria" w:hAnsi="Cambria"/>
        </w:rPr>
        <w:t>appraisal</w:t>
      </w:r>
      <w:r>
        <w:rPr>
          <w:rFonts w:ascii="Cambria" w:hAnsi="Cambria"/>
        </w:rPr>
        <w:t xml:space="preserve"> &amp;</w:t>
      </w:r>
      <w:r w:rsidRPr="001061EB">
        <w:rPr>
          <w:rFonts w:ascii="Cambria" w:hAnsi="Cambria"/>
        </w:rPr>
        <w:t xml:space="preserve"> implementation; </w:t>
      </w:r>
    </w:p>
    <w:p w:rsidR="007318F8" w:rsidRPr="001061EB" w:rsidRDefault="007318F8" w:rsidP="007318F8">
      <w:pPr>
        <w:pStyle w:val="ListParagraph"/>
        <w:numPr>
          <w:ilvl w:val="1"/>
          <w:numId w:val="1"/>
        </w:numPr>
        <w:spacing w:after="120" w:line="240" w:lineRule="auto"/>
        <w:contextualSpacing w:val="0"/>
        <w:jc w:val="both"/>
        <w:rPr>
          <w:rFonts w:ascii="Cambria" w:hAnsi="Cambria" w:cs="Times New Roman"/>
          <w:szCs w:val="24"/>
        </w:rPr>
      </w:pPr>
      <w:r w:rsidRPr="001061EB">
        <w:rPr>
          <w:rFonts w:ascii="Cambria" w:hAnsi="Cambria"/>
        </w:rPr>
        <w:t xml:space="preserve">reporting; </w:t>
      </w:r>
    </w:p>
    <w:p w:rsidR="007318F8" w:rsidRPr="001061EB" w:rsidRDefault="007318F8" w:rsidP="007318F8">
      <w:pPr>
        <w:pStyle w:val="ListParagraph"/>
        <w:numPr>
          <w:ilvl w:val="1"/>
          <w:numId w:val="1"/>
        </w:numPr>
        <w:spacing w:after="120" w:line="240" w:lineRule="auto"/>
        <w:contextualSpacing w:val="0"/>
        <w:jc w:val="both"/>
        <w:rPr>
          <w:rFonts w:ascii="Cambria" w:hAnsi="Cambria" w:cs="Times New Roman"/>
          <w:szCs w:val="24"/>
        </w:rPr>
      </w:pPr>
      <w:r w:rsidRPr="001061EB">
        <w:rPr>
          <w:rFonts w:ascii="Cambria" w:hAnsi="Cambria"/>
        </w:rPr>
        <w:t>monitoring;</w:t>
      </w:r>
    </w:p>
    <w:p w:rsidR="007318F8" w:rsidRPr="001061EB" w:rsidRDefault="007318F8" w:rsidP="007318F8">
      <w:pPr>
        <w:pStyle w:val="ListParagraph"/>
        <w:numPr>
          <w:ilvl w:val="1"/>
          <w:numId w:val="1"/>
        </w:numPr>
        <w:spacing w:after="120" w:line="240" w:lineRule="auto"/>
        <w:contextualSpacing w:val="0"/>
        <w:jc w:val="both"/>
        <w:rPr>
          <w:rFonts w:ascii="Cambria" w:hAnsi="Cambria" w:cs="Times New Roman"/>
          <w:szCs w:val="24"/>
        </w:rPr>
      </w:pPr>
      <w:r w:rsidRPr="001061EB">
        <w:rPr>
          <w:rFonts w:ascii="Cambria" w:hAnsi="Cambria"/>
        </w:rPr>
        <w:t xml:space="preserve">evaluation, and </w:t>
      </w:r>
    </w:p>
    <w:p w:rsidR="007318F8" w:rsidRPr="001061EB" w:rsidRDefault="007318F8" w:rsidP="007318F8">
      <w:pPr>
        <w:pStyle w:val="ListParagraph"/>
        <w:numPr>
          <w:ilvl w:val="1"/>
          <w:numId w:val="1"/>
        </w:numPr>
        <w:spacing w:after="120" w:line="240" w:lineRule="auto"/>
        <w:contextualSpacing w:val="0"/>
        <w:jc w:val="both"/>
        <w:rPr>
          <w:rFonts w:ascii="Cambria" w:hAnsi="Cambria" w:cs="Times New Roman"/>
          <w:szCs w:val="24"/>
        </w:rPr>
      </w:pPr>
      <w:r w:rsidRPr="001061EB">
        <w:rPr>
          <w:rFonts w:ascii="Cambria" w:hAnsi="Cambria"/>
        </w:rPr>
        <w:t>impact assessment</w:t>
      </w:r>
      <w:r>
        <w:rPr>
          <w:rFonts w:ascii="Cambria" w:hAnsi="Cambria"/>
        </w:rPr>
        <w:t xml:space="preserve">s. </w:t>
      </w:r>
    </w:p>
    <w:p w:rsidR="007318F8" w:rsidRPr="001061EB" w:rsidRDefault="007318F8" w:rsidP="007318F8">
      <w:pPr>
        <w:pStyle w:val="ListParagraph"/>
        <w:numPr>
          <w:ilvl w:val="0"/>
          <w:numId w:val="1"/>
        </w:numPr>
        <w:spacing w:after="120" w:line="240" w:lineRule="auto"/>
        <w:contextualSpacing w:val="0"/>
        <w:jc w:val="both"/>
        <w:rPr>
          <w:rFonts w:ascii="Cambria" w:hAnsi="Cambria" w:cs="Times New Roman"/>
          <w:szCs w:val="24"/>
        </w:rPr>
      </w:pPr>
      <w:r w:rsidRPr="001061EB">
        <w:rPr>
          <w:rFonts w:ascii="Cambria" w:hAnsi="Cambria"/>
        </w:rPr>
        <w:t xml:space="preserve">Prepare a comprehensive </w:t>
      </w:r>
      <w:r w:rsidRPr="001061EB">
        <w:rPr>
          <w:rFonts w:ascii="Cambria" w:hAnsi="Cambria"/>
          <w:b/>
          <w:bCs/>
        </w:rPr>
        <w:t>“Sub-Granting Manual”</w:t>
      </w:r>
      <w:r w:rsidRPr="001061EB">
        <w:rPr>
          <w:rFonts w:ascii="Cambria" w:hAnsi="Cambria"/>
        </w:rPr>
        <w:t xml:space="preserve"> to cover </w:t>
      </w:r>
      <w:r>
        <w:rPr>
          <w:rFonts w:ascii="Cambria" w:hAnsi="Cambria"/>
        </w:rPr>
        <w:t xml:space="preserve">the </w:t>
      </w:r>
      <w:r w:rsidRPr="001061EB">
        <w:rPr>
          <w:rFonts w:ascii="Cambria" w:hAnsi="Cambria"/>
        </w:rPr>
        <w:t>wide spectrum of issues related to sub-granting (including on-granting, sub-contracting</w:t>
      </w:r>
      <w:r>
        <w:rPr>
          <w:rFonts w:ascii="Cambria" w:hAnsi="Cambria"/>
        </w:rPr>
        <w:t>, outsourcing</w:t>
      </w:r>
      <w:r w:rsidRPr="001061EB">
        <w:rPr>
          <w:rFonts w:ascii="Cambria" w:hAnsi="Cambria"/>
        </w:rPr>
        <w:t>). The manual should include:</w:t>
      </w:r>
    </w:p>
    <w:p w:rsidR="007318F8" w:rsidRPr="00CD7EEF" w:rsidRDefault="007318F8" w:rsidP="007318F8">
      <w:pPr>
        <w:pStyle w:val="ListParagraph"/>
        <w:numPr>
          <w:ilvl w:val="1"/>
          <w:numId w:val="1"/>
        </w:numPr>
        <w:spacing w:after="120" w:line="240" w:lineRule="auto"/>
        <w:contextualSpacing w:val="0"/>
        <w:jc w:val="both"/>
        <w:rPr>
          <w:rFonts w:ascii="Cambria" w:hAnsi="Cambria" w:cs="Times New Roman"/>
          <w:szCs w:val="24"/>
        </w:rPr>
      </w:pPr>
      <w:r w:rsidRPr="001061EB">
        <w:rPr>
          <w:rFonts w:ascii="Cambria" w:hAnsi="Cambria"/>
        </w:rPr>
        <w:t xml:space="preserve">Composition and Terms of Reference of the Grant award Evaluation Committee; </w:t>
      </w:r>
    </w:p>
    <w:p w:rsidR="007318F8" w:rsidRPr="00CD7EEF" w:rsidRDefault="007318F8" w:rsidP="007318F8">
      <w:pPr>
        <w:pStyle w:val="ListParagraph"/>
        <w:numPr>
          <w:ilvl w:val="1"/>
          <w:numId w:val="1"/>
        </w:numPr>
        <w:spacing w:after="120" w:line="240" w:lineRule="auto"/>
        <w:contextualSpacing w:val="0"/>
        <w:jc w:val="both"/>
        <w:rPr>
          <w:rFonts w:ascii="Cambria" w:hAnsi="Cambria" w:cs="Times New Roman"/>
          <w:szCs w:val="24"/>
        </w:rPr>
      </w:pPr>
      <w:r>
        <w:rPr>
          <w:rFonts w:ascii="Cambria" w:hAnsi="Cambria"/>
        </w:rPr>
        <w:t xml:space="preserve">Description of processes, including: </w:t>
      </w:r>
    </w:p>
    <w:p w:rsidR="007318F8" w:rsidRPr="00C55A38" w:rsidRDefault="007318F8" w:rsidP="007318F8">
      <w:pPr>
        <w:pStyle w:val="ListParagraph"/>
        <w:numPr>
          <w:ilvl w:val="3"/>
          <w:numId w:val="2"/>
        </w:numPr>
        <w:spacing w:after="120" w:line="240" w:lineRule="auto"/>
        <w:contextualSpacing w:val="0"/>
        <w:jc w:val="both"/>
        <w:rPr>
          <w:rFonts w:ascii="Cambria" w:hAnsi="Cambria" w:cs="Times New Roman"/>
          <w:szCs w:val="24"/>
        </w:rPr>
      </w:pPr>
      <w:r w:rsidRPr="001061EB">
        <w:rPr>
          <w:rFonts w:ascii="Cambria" w:hAnsi="Cambria"/>
        </w:rPr>
        <w:t xml:space="preserve">project identification; </w:t>
      </w:r>
    </w:p>
    <w:p w:rsidR="007318F8" w:rsidRPr="001061EB" w:rsidRDefault="007318F8" w:rsidP="007318F8">
      <w:pPr>
        <w:pStyle w:val="ListParagraph"/>
        <w:numPr>
          <w:ilvl w:val="3"/>
          <w:numId w:val="2"/>
        </w:numPr>
        <w:spacing w:after="120" w:line="240" w:lineRule="auto"/>
        <w:contextualSpacing w:val="0"/>
        <w:jc w:val="both"/>
        <w:rPr>
          <w:rFonts w:ascii="Cambria" w:hAnsi="Cambria" w:cs="Times New Roman"/>
          <w:szCs w:val="24"/>
        </w:rPr>
      </w:pPr>
      <w:r>
        <w:rPr>
          <w:rFonts w:ascii="Cambria" w:hAnsi="Cambria"/>
        </w:rPr>
        <w:t xml:space="preserve">proposing financial management framework; </w:t>
      </w:r>
    </w:p>
    <w:p w:rsidR="007318F8" w:rsidRPr="001061EB" w:rsidRDefault="007318F8" w:rsidP="007318F8">
      <w:pPr>
        <w:pStyle w:val="ListParagraph"/>
        <w:numPr>
          <w:ilvl w:val="3"/>
          <w:numId w:val="2"/>
        </w:numPr>
        <w:spacing w:after="120" w:line="240" w:lineRule="auto"/>
        <w:contextualSpacing w:val="0"/>
        <w:jc w:val="both"/>
        <w:rPr>
          <w:rFonts w:ascii="Cambria" w:hAnsi="Cambria" w:cs="Times New Roman"/>
          <w:szCs w:val="24"/>
        </w:rPr>
      </w:pPr>
      <w:r w:rsidRPr="001061EB">
        <w:rPr>
          <w:rFonts w:ascii="Cambria" w:hAnsi="Cambria"/>
        </w:rPr>
        <w:t>appraisal</w:t>
      </w:r>
      <w:r>
        <w:rPr>
          <w:rFonts w:ascii="Cambria" w:hAnsi="Cambria"/>
        </w:rPr>
        <w:t xml:space="preserve"> &amp;</w:t>
      </w:r>
      <w:r w:rsidRPr="001061EB">
        <w:rPr>
          <w:rFonts w:ascii="Cambria" w:hAnsi="Cambria"/>
        </w:rPr>
        <w:t xml:space="preserve"> implementation; </w:t>
      </w:r>
    </w:p>
    <w:p w:rsidR="007318F8" w:rsidRPr="001061EB" w:rsidRDefault="007318F8" w:rsidP="007318F8">
      <w:pPr>
        <w:pStyle w:val="ListParagraph"/>
        <w:numPr>
          <w:ilvl w:val="3"/>
          <w:numId w:val="2"/>
        </w:numPr>
        <w:spacing w:after="120" w:line="240" w:lineRule="auto"/>
        <w:contextualSpacing w:val="0"/>
        <w:jc w:val="both"/>
        <w:rPr>
          <w:rFonts w:ascii="Cambria" w:hAnsi="Cambria" w:cs="Times New Roman"/>
          <w:szCs w:val="24"/>
        </w:rPr>
      </w:pPr>
      <w:r w:rsidRPr="001061EB">
        <w:rPr>
          <w:rFonts w:ascii="Cambria" w:hAnsi="Cambria"/>
        </w:rPr>
        <w:t xml:space="preserve">reporting; </w:t>
      </w:r>
    </w:p>
    <w:p w:rsidR="007318F8" w:rsidRPr="001061EB" w:rsidRDefault="007318F8" w:rsidP="007318F8">
      <w:pPr>
        <w:pStyle w:val="ListParagraph"/>
        <w:numPr>
          <w:ilvl w:val="3"/>
          <w:numId w:val="2"/>
        </w:numPr>
        <w:spacing w:after="120" w:line="240" w:lineRule="auto"/>
        <w:contextualSpacing w:val="0"/>
        <w:jc w:val="both"/>
        <w:rPr>
          <w:rFonts w:ascii="Cambria" w:hAnsi="Cambria" w:cs="Times New Roman"/>
          <w:szCs w:val="24"/>
        </w:rPr>
      </w:pPr>
      <w:r w:rsidRPr="001061EB">
        <w:rPr>
          <w:rFonts w:ascii="Cambria" w:hAnsi="Cambria"/>
        </w:rPr>
        <w:t>monitoring;</w:t>
      </w:r>
    </w:p>
    <w:p w:rsidR="007318F8" w:rsidRPr="001061EB" w:rsidRDefault="007318F8" w:rsidP="007318F8">
      <w:pPr>
        <w:pStyle w:val="ListParagraph"/>
        <w:numPr>
          <w:ilvl w:val="3"/>
          <w:numId w:val="2"/>
        </w:numPr>
        <w:spacing w:after="120" w:line="240" w:lineRule="auto"/>
        <w:contextualSpacing w:val="0"/>
        <w:jc w:val="both"/>
        <w:rPr>
          <w:rFonts w:ascii="Cambria" w:hAnsi="Cambria" w:cs="Times New Roman"/>
          <w:szCs w:val="24"/>
        </w:rPr>
      </w:pPr>
      <w:r w:rsidRPr="001061EB">
        <w:rPr>
          <w:rFonts w:ascii="Cambria" w:hAnsi="Cambria"/>
        </w:rPr>
        <w:t xml:space="preserve">evaluation, and </w:t>
      </w:r>
    </w:p>
    <w:p w:rsidR="007318F8" w:rsidRPr="00CD7EEF" w:rsidRDefault="007318F8" w:rsidP="007318F8">
      <w:pPr>
        <w:pStyle w:val="ListParagraph"/>
        <w:numPr>
          <w:ilvl w:val="3"/>
          <w:numId w:val="2"/>
        </w:numPr>
        <w:spacing w:after="120" w:line="240" w:lineRule="auto"/>
        <w:contextualSpacing w:val="0"/>
        <w:jc w:val="both"/>
        <w:rPr>
          <w:rFonts w:ascii="Cambria" w:hAnsi="Cambria" w:cs="Times New Roman"/>
          <w:szCs w:val="24"/>
        </w:rPr>
      </w:pPr>
      <w:r w:rsidRPr="001061EB">
        <w:rPr>
          <w:rFonts w:ascii="Cambria" w:hAnsi="Cambria"/>
        </w:rPr>
        <w:t>impact assessment</w:t>
      </w:r>
      <w:r>
        <w:rPr>
          <w:rFonts w:ascii="Cambria" w:hAnsi="Cambria"/>
        </w:rPr>
        <w:t xml:space="preserve">s. </w:t>
      </w:r>
    </w:p>
    <w:p w:rsidR="007318F8" w:rsidRPr="001061EB" w:rsidRDefault="007318F8" w:rsidP="007318F8">
      <w:pPr>
        <w:pStyle w:val="ListParagraph"/>
        <w:numPr>
          <w:ilvl w:val="1"/>
          <w:numId w:val="1"/>
        </w:numPr>
        <w:spacing w:after="120" w:line="240" w:lineRule="auto"/>
        <w:contextualSpacing w:val="0"/>
        <w:jc w:val="both"/>
        <w:rPr>
          <w:rFonts w:ascii="Cambria" w:hAnsi="Cambria" w:cs="Times New Roman"/>
          <w:szCs w:val="24"/>
        </w:rPr>
      </w:pPr>
      <w:r w:rsidRPr="001061EB">
        <w:rPr>
          <w:rFonts w:ascii="Cambria" w:hAnsi="Cambria"/>
        </w:rPr>
        <w:t xml:space="preserve">Grant award evaluation system/process/procedures with clearly defined roles and responsibilities including those of the Grant Evaluation Committee and the Grant Approval Authority; </w:t>
      </w:r>
    </w:p>
    <w:p w:rsidR="007318F8" w:rsidRPr="001061EB" w:rsidRDefault="007318F8" w:rsidP="007318F8">
      <w:pPr>
        <w:pStyle w:val="ListParagraph"/>
        <w:numPr>
          <w:ilvl w:val="1"/>
          <w:numId w:val="1"/>
        </w:numPr>
        <w:spacing w:after="120" w:line="240" w:lineRule="auto"/>
        <w:contextualSpacing w:val="0"/>
        <w:jc w:val="both"/>
        <w:rPr>
          <w:rFonts w:ascii="Cambria" w:hAnsi="Cambria" w:cs="Times New Roman"/>
          <w:szCs w:val="24"/>
        </w:rPr>
      </w:pPr>
      <w:r w:rsidRPr="001061EB">
        <w:rPr>
          <w:rFonts w:ascii="Cambria" w:hAnsi="Cambria"/>
        </w:rPr>
        <w:t xml:space="preserve">Samples of recent grant notices/calls for proposals with information on how these were publicized; </w:t>
      </w:r>
    </w:p>
    <w:p w:rsidR="007318F8" w:rsidRPr="00F75705" w:rsidRDefault="007318F8" w:rsidP="007318F8">
      <w:pPr>
        <w:pStyle w:val="ListParagraph"/>
        <w:numPr>
          <w:ilvl w:val="1"/>
          <w:numId w:val="1"/>
        </w:numPr>
        <w:spacing w:after="120" w:line="240" w:lineRule="auto"/>
        <w:contextualSpacing w:val="0"/>
        <w:jc w:val="both"/>
        <w:rPr>
          <w:rFonts w:ascii="Cambria" w:hAnsi="Cambria" w:cs="Times New Roman"/>
          <w:szCs w:val="24"/>
        </w:rPr>
      </w:pPr>
      <w:r w:rsidRPr="001061EB">
        <w:rPr>
          <w:rFonts w:ascii="Cambria" w:hAnsi="Cambria"/>
        </w:rPr>
        <w:t xml:space="preserve">Sample documents which provide evidence that the Grant Award evaluation system is complied with in respect of all grants awarded. The sample documents should relate to the same grant for which above notices have been provided. The sample documents should </w:t>
      </w:r>
      <w:r w:rsidRPr="001061EB">
        <w:rPr>
          <w:rFonts w:ascii="Cambria" w:hAnsi="Cambria"/>
        </w:rPr>
        <w:lastRenderedPageBreak/>
        <w:t xml:space="preserve">also contain the agenda and minutes of the respective Grant Evaluation Committee meetings in which these grants were discussed and approved/declined, evidence of approval by the Approving Authority and copies of communication sent to all applicants (successful or otherwise) regarding their application for grant. </w:t>
      </w:r>
    </w:p>
    <w:p w:rsidR="007318F8" w:rsidRPr="001061EB" w:rsidRDefault="007318F8" w:rsidP="007318F8">
      <w:pPr>
        <w:pStyle w:val="ListParagraph"/>
        <w:numPr>
          <w:ilvl w:val="1"/>
          <w:numId w:val="1"/>
        </w:numPr>
        <w:spacing w:after="120" w:line="240" w:lineRule="auto"/>
        <w:contextualSpacing w:val="0"/>
        <w:jc w:val="both"/>
        <w:rPr>
          <w:rFonts w:ascii="Cambria" w:hAnsi="Cambria" w:cs="Times New Roman"/>
          <w:szCs w:val="24"/>
        </w:rPr>
      </w:pPr>
      <w:r w:rsidRPr="001061EB">
        <w:rPr>
          <w:rFonts w:ascii="Cambria" w:hAnsi="Cambria"/>
        </w:rPr>
        <w:t>Policies relating to external audit of the entity’s grant award activities and relevant.</w:t>
      </w:r>
    </w:p>
    <w:p w:rsidR="007318F8" w:rsidRPr="001061EB" w:rsidRDefault="007318F8" w:rsidP="007318F8">
      <w:pPr>
        <w:jc w:val="both"/>
        <w:rPr>
          <w:rFonts w:ascii="Cambria" w:hAnsi="Cambria"/>
          <w:b/>
        </w:rPr>
      </w:pPr>
      <w:r w:rsidRPr="001061EB">
        <w:rPr>
          <w:rFonts w:ascii="Cambria" w:hAnsi="Cambria"/>
          <w:b/>
        </w:rPr>
        <w:t>Timeframe, deliverables and reporting</w:t>
      </w:r>
    </w:p>
    <w:p w:rsidR="007318F8" w:rsidRPr="001061EB" w:rsidRDefault="007318F8" w:rsidP="007318F8">
      <w:pPr>
        <w:jc w:val="both"/>
        <w:rPr>
          <w:rFonts w:ascii="Cambria" w:hAnsi="Cambria"/>
        </w:rPr>
      </w:pPr>
    </w:p>
    <w:p w:rsidR="007318F8" w:rsidRPr="00F75705" w:rsidRDefault="007318F8" w:rsidP="007318F8">
      <w:pPr>
        <w:jc w:val="both"/>
        <w:rPr>
          <w:rFonts w:ascii="Cambria" w:hAnsi="Cambria"/>
        </w:rPr>
      </w:pPr>
      <w:r w:rsidRPr="00F75705">
        <w:rPr>
          <w:rFonts w:ascii="Cambria" w:hAnsi="Cambria"/>
        </w:rPr>
        <w:t xml:space="preserve">The overall duration of the </w:t>
      </w:r>
      <w:r w:rsidRPr="00F75705">
        <w:rPr>
          <w:rFonts w:ascii="Cambria" w:hAnsi="Cambria"/>
          <w:b/>
          <w:bCs/>
        </w:rPr>
        <w:t>“Readiness Support for accreditation gap assessment, capacity building and pipeline development for potential accredited entity”</w:t>
      </w:r>
      <w:r w:rsidRPr="00F75705">
        <w:rPr>
          <w:rFonts w:ascii="Cambria" w:hAnsi="Cambria"/>
        </w:rPr>
        <w:t xml:space="preserve"> Project is 24 months. </w:t>
      </w:r>
    </w:p>
    <w:p w:rsidR="007318F8" w:rsidRPr="00F75705" w:rsidRDefault="007318F8" w:rsidP="007318F8">
      <w:pPr>
        <w:jc w:val="both"/>
        <w:rPr>
          <w:rFonts w:ascii="Cambria" w:hAnsi="Cambria"/>
        </w:rPr>
      </w:pPr>
    </w:p>
    <w:p w:rsidR="007318F8" w:rsidRPr="001061EB" w:rsidRDefault="007318F8" w:rsidP="007318F8">
      <w:pPr>
        <w:jc w:val="both"/>
        <w:rPr>
          <w:rFonts w:ascii="Cambria" w:hAnsi="Cambria"/>
        </w:rPr>
      </w:pPr>
      <w:r w:rsidRPr="00F75705">
        <w:rPr>
          <w:rFonts w:ascii="Cambria" w:hAnsi="Cambria"/>
        </w:rPr>
        <w:t xml:space="preserve">Required services will have to be delivered during </w:t>
      </w:r>
      <w:r>
        <w:rPr>
          <w:rFonts w:ascii="Cambria" w:hAnsi="Cambria"/>
        </w:rPr>
        <w:t xml:space="preserve">01 </w:t>
      </w:r>
      <w:r w:rsidRPr="00F75705">
        <w:rPr>
          <w:rFonts w:ascii="Cambria" w:hAnsi="Cambria"/>
        </w:rPr>
        <w:t xml:space="preserve">October </w:t>
      </w:r>
      <w:r>
        <w:rPr>
          <w:rFonts w:ascii="Cambria" w:hAnsi="Cambria"/>
        </w:rPr>
        <w:t>2021</w:t>
      </w:r>
      <w:r w:rsidRPr="00F75705">
        <w:rPr>
          <w:rFonts w:ascii="Cambria" w:hAnsi="Cambria"/>
        </w:rPr>
        <w:t xml:space="preserve"> – </w:t>
      </w:r>
      <w:r>
        <w:rPr>
          <w:rFonts w:ascii="Cambria" w:hAnsi="Cambria"/>
        </w:rPr>
        <w:t>01 March</w:t>
      </w:r>
      <w:r w:rsidRPr="00F75705">
        <w:rPr>
          <w:rFonts w:ascii="Cambria" w:hAnsi="Cambria"/>
        </w:rPr>
        <w:t xml:space="preserve"> </w:t>
      </w:r>
      <w:r>
        <w:rPr>
          <w:rFonts w:ascii="Cambria" w:hAnsi="Cambria"/>
        </w:rPr>
        <w:t>2022</w:t>
      </w:r>
      <w:r w:rsidRPr="00F75705">
        <w:rPr>
          <w:rFonts w:ascii="Cambria" w:hAnsi="Cambria"/>
        </w:rPr>
        <w:t xml:space="preserve"> (</w:t>
      </w:r>
      <w:r>
        <w:rPr>
          <w:rFonts w:ascii="Cambria" w:hAnsi="Cambria"/>
        </w:rPr>
        <w:t>100</w:t>
      </w:r>
      <w:r w:rsidRPr="00F75705">
        <w:rPr>
          <w:rFonts w:ascii="Cambria" w:hAnsi="Cambria"/>
        </w:rPr>
        <w:t xml:space="preserve"> </w:t>
      </w:r>
      <w:r>
        <w:rPr>
          <w:rFonts w:ascii="Cambria" w:hAnsi="Cambria"/>
        </w:rPr>
        <w:t>working days</w:t>
      </w:r>
      <w:r w:rsidRPr="00F75705">
        <w:rPr>
          <w:rFonts w:ascii="Cambria" w:hAnsi="Cambria"/>
        </w:rPr>
        <w:t>)</w:t>
      </w:r>
      <w:r>
        <w:rPr>
          <w:rFonts w:ascii="Cambria" w:hAnsi="Cambria"/>
        </w:rPr>
        <w:t>.</w:t>
      </w:r>
    </w:p>
    <w:p w:rsidR="007318F8" w:rsidRDefault="007318F8">
      <w:pPr>
        <w:suppressAutoHyphens/>
        <w:rPr>
          <w:spacing w:val="-2"/>
        </w:rPr>
      </w:pPr>
      <w:bookmarkStart w:id="0" w:name="_GoBack"/>
      <w:bookmarkEnd w:id="0"/>
    </w:p>
    <w:sectPr w:rsidR="007318F8" w:rsidSect="008A4AA7">
      <w:headerReference w:type="default" r:id="rId9"/>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37" w:rsidRDefault="00844A37">
      <w:r>
        <w:separator/>
      </w:r>
    </w:p>
  </w:endnote>
  <w:endnote w:type="continuationSeparator" w:id="0">
    <w:p w:rsidR="00844A37" w:rsidRDefault="00844A37">
      <w:r>
        <w:rPr>
          <w:sz w:val="24"/>
        </w:rPr>
        <w:t xml:space="preserve"> </w:t>
      </w:r>
    </w:p>
  </w:endnote>
  <w:endnote w:type="continuationNotice" w:id="1">
    <w:p w:rsidR="00844A37" w:rsidRDefault="00844A3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37" w:rsidRDefault="00844A37">
      <w:r>
        <w:rPr>
          <w:sz w:val="24"/>
        </w:rPr>
        <w:separator/>
      </w:r>
    </w:p>
  </w:footnote>
  <w:footnote w:type="continuationSeparator" w:id="0">
    <w:p w:rsidR="00844A37" w:rsidRDefault="00844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6A5B"/>
    <w:multiLevelType w:val="hybridMultilevel"/>
    <w:tmpl w:val="CD9EC4E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9E7555"/>
    <w:multiLevelType w:val="hybridMultilevel"/>
    <w:tmpl w:val="18305B46"/>
    <w:lvl w:ilvl="0" w:tplc="0409000F">
      <w:start w:val="1"/>
      <w:numFmt w:val="decimal"/>
      <w:lvlText w:val="%1."/>
      <w:lvlJc w:val="left"/>
      <w:pPr>
        <w:ind w:left="1080" w:hanging="360"/>
      </w:pPr>
    </w:lvl>
    <w:lvl w:ilvl="1" w:tplc="A8263100">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24148"/>
    <w:rsid w:val="00025D91"/>
    <w:rsid w:val="00026BA1"/>
    <w:rsid w:val="00031EDA"/>
    <w:rsid w:val="0004307D"/>
    <w:rsid w:val="000447BE"/>
    <w:rsid w:val="00057859"/>
    <w:rsid w:val="0007139E"/>
    <w:rsid w:val="00095418"/>
    <w:rsid w:val="000A4184"/>
    <w:rsid w:val="000C0485"/>
    <w:rsid w:val="000C0EC0"/>
    <w:rsid w:val="000C4041"/>
    <w:rsid w:val="000F61CE"/>
    <w:rsid w:val="00137802"/>
    <w:rsid w:val="00146D68"/>
    <w:rsid w:val="00190DA4"/>
    <w:rsid w:val="00196614"/>
    <w:rsid w:val="001B0D84"/>
    <w:rsid w:val="001C4752"/>
    <w:rsid w:val="001D2A22"/>
    <w:rsid w:val="001D70EB"/>
    <w:rsid w:val="001E4344"/>
    <w:rsid w:val="002727A9"/>
    <w:rsid w:val="002B3E5F"/>
    <w:rsid w:val="002B44D3"/>
    <w:rsid w:val="002C4377"/>
    <w:rsid w:val="00336EC8"/>
    <w:rsid w:val="00347025"/>
    <w:rsid w:val="00357959"/>
    <w:rsid w:val="00372355"/>
    <w:rsid w:val="00394CE1"/>
    <w:rsid w:val="003B0ADD"/>
    <w:rsid w:val="003B7CC9"/>
    <w:rsid w:val="003C4F0C"/>
    <w:rsid w:val="004011E2"/>
    <w:rsid w:val="004019F6"/>
    <w:rsid w:val="00436995"/>
    <w:rsid w:val="00447B7B"/>
    <w:rsid w:val="004759BC"/>
    <w:rsid w:val="00482E5A"/>
    <w:rsid w:val="004A2CC3"/>
    <w:rsid w:val="004A5E02"/>
    <w:rsid w:val="004C3F92"/>
    <w:rsid w:val="004D20E3"/>
    <w:rsid w:val="004E1D3D"/>
    <w:rsid w:val="004E721D"/>
    <w:rsid w:val="00503229"/>
    <w:rsid w:val="005553CA"/>
    <w:rsid w:val="00561114"/>
    <w:rsid w:val="00585A1F"/>
    <w:rsid w:val="00593053"/>
    <w:rsid w:val="005A0276"/>
    <w:rsid w:val="00684E8F"/>
    <w:rsid w:val="006D6898"/>
    <w:rsid w:val="006F3706"/>
    <w:rsid w:val="007318F8"/>
    <w:rsid w:val="007326A7"/>
    <w:rsid w:val="00785CA1"/>
    <w:rsid w:val="007D59F6"/>
    <w:rsid w:val="008174CB"/>
    <w:rsid w:val="00825B5C"/>
    <w:rsid w:val="0083275E"/>
    <w:rsid w:val="008367FA"/>
    <w:rsid w:val="00844A37"/>
    <w:rsid w:val="008929AC"/>
    <w:rsid w:val="008A4AA7"/>
    <w:rsid w:val="008B4AB8"/>
    <w:rsid w:val="008D38F1"/>
    <w:rsid w:val="008D3F73"/>
    <w:rsid w:val="008F2097"/>
    <w:rsid w:val="00916E24"/>
    <w:rsid w:val="009206B1"/>
    <w:rsid w:val="0092546E"/>
    <w:rsid w:val="00930D65"/>
    <w:rsid w:val="00945686"/>
    <w:rsid w:val="009830E4"/>
    <w:rsid w:val="00985891"/>
    <w:rsid w:val="00992B10"/>
    <w:rsid w:val="009A68A1"/>
    <w:rsid w:val="009C3C43"/>
    <w:rsid w:val="009C747E"/>
    <w:rsid w:val="00A05A45"/>
    <w:rsid w:val="00A533EC"/>
    <w:rsid w:val="00A90DFA"/>
    <w:rsid w:val="00AB71C1"/>
    <w:rsid w:val="00AD5781"/>
    <w:rsid w:val="00B20153"/>
    <w:rsid w:val="00B3630A"/>
    <w:rsid w:val="00B75D8B"/>
    <w:rsid w:val="00BA4299"/>
    <w:rsid w:val="00BC1BB9"/>
    <w:rsid w:val="00BD14B2"/>
    <w:rsid w:val="00BD6CBC"/>
    <w:rsid w:val="00BF1701"/>
    <w:rsid w:val="00BF71D0"/>
    <w:rsid w:val="00C1195A"/>
    <w:rsid w:val="00C24317"/>
    <w:rsid w:val="00C24DF1"/>
    <w:rsid w:val="00C52CE5"/>
    <w:rsid w:val="00C55D76"/>
    <w:rsid w:val="00C70D43"/>
    <w:rsid w:val="00CA7992"/>
    <w:rsid w:val="00CD158A"/>
    <w:rsid w:val="00D12616"/>
    <w:rsid w:val="00D24F28"/>
    <w:rsid w:val="00D35A53"/>
    <w:rsid w:val="00D51573"/>
    <w:rsid w:val="00D66483"/>
    <w:rsid w:val="00D8414F"/>
    <w:rsid w:val="00D93FF0"/>
    <w:rsid w:val="00DA15DD"/>
    <w:rsid w:val="00DD7362"/>
    <w:rsid w:val="00DF4F57"/>
    <w:rsid w:val="00E07E32"/>
    <w:rsid w:val="00EB5460"/>
    <w:rsid w:val="00EC50B8"/>
    <w:rsid w:val="00F14D58"/>
    <w:rsid w:val="00F151AF"/>
    <w:rsid w:val="00F17486"/>
    <w:rsid w:val="00F63325"/>
    <w:rsid w:val="00F6395C"/>
    <w:rsid w:val="00F67564"/>
    <w:rsid w:val="00F76335"/>
    <w:rsid w:val="00FB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EDEC0"/>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lp1"/>
    <w:basedOn w:val="Normal"/>
    <w:link w:val="ListParagraphChar"/>
    <w:uiPriority w:val="34"/>
    <w:qFormat/>
    <w:rsid w:val="007318F8"/>
    <w:pPr>
      <w:spacing w:after="200" w:line="276" w:lineRule="auto"/>
      <w:ind w:left="720"/>
      <w:contextualSpacing/>
    </w:pPr>
    <w:rPr>
      <w:rFonts w:ascii="Times New Roman" w:eastAsiaTheme="minorHAnsi" w:hAnsi="Times New Roman" w:cstheme="minorBidi"/>
      <w:sz w:val="24"/>
      <w:szCs w:val="22"/>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qFormat/>
    <w:locked/>
    <w:rsid w:val="007318F8"/>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uhi.gharagyozyan@r2e2.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E41E-ABD4-49F2-A71D-04EF7F41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1188</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8510</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Marine Petrosyan</cp:lastModifiedBy>
  <cp:revision>14</cp:revision>
  <cp:lastPrinted>2017-08-01T14:35:00Z</cp:lastPrinted>
  <dcterms:created xsi:type="dcterms:W3CDTF">2021-09-14T11:20:00Z</dcterms:created>
  <dcterms:modified xsi:type="dcterms:W3CDTF">2021-09-16T14:49:00Z</dcterms:modified>
</cp:coreProperties>
</file>